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DA5B" w14:textId="6AC26CA5" w:rsidR="00CE52D5" w:rsidRDefault="00A64327">
      <w:pPr>
        <w:rPr>
          <w:noProof/>
          <w:lang w:val="en-US" w:eastAsia="el-GR"/>
        </w:rPr>
      </w:pPr>
      <w:r>
        <w:rPr>
          <w:noProof/>
          <w:lang w:eastAsia="el-GR"/>
        </w:rPr>
        <mc:AlternateContent>
          <mc:Choice Requires="wps">
            <w:drawing>
              <wp:anchor distT="0" distB="0" distL="114300" distR="114300" simplePos="0" relativeHeight="251657216" behindDoc="0" locked="0" layoutInCell="0" allowOverlap="1" wp14:anchorId="573CDAF5" wp14:editId="1B12091F">
                <wp:simplePos x="0" y="0"/>
                <wp:positionH relativeFrom="page">
                  <wp:posOffset>566013</wp:posOffset>
                </wp:positionH>
                <wp:positionV relativeFrom="page">
                  <wp:posOffset>961712</wp:posOffset>
                </wp:positionV>
                <wp:extent cx="6605516" cy="688340"/>
                <wp:effectExtent l="0" t="0" r="43180" b="6350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516" cy="688340"/>
                        </a:xfrm>
                        <a:prstGeom prst="rect">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txbx>
                        <w:txbxContent>
                          <w:p w14:paraId="573CDB06" w14:textId="6AFB1CFF" w:rsidR="00B05EE4" w:rsidRPr="00A64327" w:rsidRDefault="00881FF7" w:rsidP="00127F38">
                            <w:pPr>
                              <w:pStyle w:val="NoSpacing"/>
                              <w:jc w:val="center"/>
                              <w:rPr>
                                <w:rFonts w:ascii="KatsoulidisW01-Regular" w:eastAsia="Times New Roman" w:hAnsi="KatsoulidisW01-Regular" w:cs="Calibri"/>
                                <w:color w:val="FFFFFF"/>
                                <w:sz w:val="78"/>
                                <w:szCs w:val="72"/>
                              </w:rPr>
                            </w:pPr>
                            <w:r w:rsidRPr="00A64327">
                              <w:rPr>
                                <w:rFonts w:ascii="Times New Roman" w:eastAsia="Times New Roman" w:hAnsi="Times New Roman"/>
                                <w:sz w:val="72"/>
                                <w:szCs w:val="72"/>
                              </w:rPr>
                              <w:t xml:space="preserve">New Incoming Student Orientation </w:t>
                            </w:r>
                            <w:r w:rsidR="00D913AC" w:rsidRPr="00A64327">
                              <w:rPr>
                                <w:rFonts w:ascii="Times New Roman" w:eastAsia="Times New Roman" w:hAnsi="Times New Roman"/>
                                <w:sz w:val="72"/>
                                <w:szCs w:val="72"/>
                              </w:rPr>
                              <w:t>Bulletin</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573CDAF5" id="Rectangle 14" o:spid="_x0000_s1026" style="position:absolute;margin-left:44.55pt;margin-top:75.75pt;width:520.1pt;height:54.2pt;z-index:251657216;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" o:allowincell="f" fillcolor="#92cddc [1944]" strokecolor="#4bacc6 [3208]" strokeweight="1pt">
                <v:fill color2="#4bacc6 [3208]" focus="50%" type="gradient"/>
                <v:shadow on="t" color="#205867 [1608]" offset="1pt"/>
                <v:textbox style="mso-fit-shape-to-text:t" inset="14.4pt,,14.4pt">
                  <w:txbxContent>
                    <w:p w14:paraId="573CDB06" w14:textId="6AFB1CFF" w:rsidR="00B05EE4" w:rsidRPr="00A64327" w:rsidRDefault="00881FF7" w:rsidP="00127F38">
                      <w:pPr>
                        <w:pStyle w:val="NoSpacing"/>
                        <w:jc w:val="center"/>
                        <w:rPr>
                          <w:rFonts w:ascii="KatsoulidisW01-Regular" w:eastAsia="Times New Roman" w:hAnsi="KatsoulidisW01-Regular" w:cs="Calibri"/>
                          <w:color w:val="FFFFFF"/>
                          <w:sz w:val="78"/>
                          <w:szCs w:val="72"/>
                        </w:rPr>
                      </w:pPr>
                      <w:r w:rsidRPr="00A64327">
                        <w:rPr>
                          <w:rFonts w:ascii="Times New Roman" w:eastAsia="Times New Roman" w:hAnsi="Times New Roman"/>
                          <w:sz w:val="72"/>
                          <w:szCs w:val="72"/>
                        </w:rPr>
                        <w:t xml:space="preserve">New Incoming Student Orientation </w:t>
                      </w:r>
                      <w:r w:rsidR="00D913AC" w:rsidRPr="00A64327">
                        <w:rPr>
                          <w:rFonts w:ascii="Times New Roman" w:eastAsia="Times New Roman" w:hAnsi="Times New Roman"/>
                          <w:sz w:val="72"/>
                          <w:szCs w:val="72"/>
                        </w:rPr>
                        <w:t>Bulletin</w:t>
                      </w:r>
                    </w:p>
                  </w:txbxContent>
                </v:textbox>
                <w10:wrap anchorx="page" anchory="page"/>
              </v:rect>
            </w:pict>
          </mc:Fallback>
        </mc:AlternateContent>
      </w:r>
      <w:r>
        <w:rPr>
          <w:noProof/>
          <w:lang w:eastAsia="el-GR"/>
        </w:rPr>
        <mc:AlternateContent>
          <mc:Choice Requires="wps">
            <w:drawing>
              <wp:anchor distT="0" distB="0" distL="114300" distR="114300" simplePos="0" relativeHeight="251663360" behindDoc="0" locked="0" layoutInCell="0" allowOverlap="1" wp14:anchorId="573CDAF4" wp14:editId="4352B4D0">
                <wp:simplePos x="0" y="0"/>
                <wp:positionH relativeFrom="page">
                  <wp:posOffset>4693010</wp:posOffset>
                </wp:positionH>
                <wp:positionV relativeFrom="page">
                  <wp:posOffset>488637</wp:posOffset>
                </wp:positionV>
                <wp:extent cx="3021330" cy="5100320"/>
                <wp:effectExtent l="0" t="0" r="0" b="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510032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573CDB05" w14:textId="0F301D1B" w:rsidR="00B05EE4" w:rsidRDefault="00B05EE4" w:rsidP="00BC4C35">
                            <w:pPr>
                              <w:pStyle w:val="NoSpacing"/>
                              <w:rPr>
                                <w:rFonts w:eastAsia="Times New Roman" w:cs="Calibri"/>
                                <w:bCs/>
                                <w:color w:val="FFFFFF"/>
                                <w:sz w:val="96"/>
                                <w:szCs w:val="96"/>
                              </w:rPr>
                            </w:pPr>
                            <w:r w:rsidRPr="002B3EF1">
                              <w:rPr>
                                <w:rFonts w:ascii="KatsoulidisW01-Regular" w:eastAsia="Times New Roman" w:hAnsi="KatsoulidisW01-Regular" w:cs="Calibri"/>
                                <w:bCs/>
                                <w:color w:val="FFFFFF"/>
                                <w:sz w:val="96"/>
                                <w:szCs w:val="96"/>
                              </w:rPr>
                              <w:t>20</w:t>
                            </w:r>
                            <w:r w:rsidR="009F5A6F">
                              <w:rPr>
                                <w:rFonts w:ascii="KatsoulidisW01-Regular" w:eastAsia="Times New Roman" w:hAnsi="KatsoulidisW01-Regular" w:cs="Calibri"/>
                                <w:bCs/>
                                <w:color w:val="FFFFFF"/>
                                <w:sz w:val="96"/>
                                <w:szCs w:val="96"/>
                              </w:rPr>
                              <w:t>2</w:t>
                            </w:r>
                            <w:r w:rsidR="00E06703">
                              <w:rPr>
                                <w:rFonts w:ascii="KatsoulidisW01-Regular" w:eastAsia="Times New Roman" w:hAnsi="KatsoulidisW01-Regular" w:cs="Calibri"/>
                                <w:bCs/>
                                <w:color w:val="FFFFFF"/>
                                <w:sz w:val="96"/>
                                <w:szCs w:val="96"/>
                              </w:rPr>
                              <w:t>6</w:t>
                            </w:r>
                            <w:r w:rsidR="00CB3888">
                              <w:rPr>
                                <w:rFonts w:eastAsia="Times New Roman" w:cs="Calibri"/>
                                <w:bCs/>
                                <w:noProof/>
                                <w:color w:val="FFFFFF"/>
                                <w:sz w:val="96"/>
                                <w:szCs w:val="96"/>
                                <w:lang w:val="el-GR" w:eastAsia="el-GR"/>
                              </w:rPr>
                              <w:drawing>
                                <wp:inline distT="0" distB="0" distL="0" distR="0" wp14:anchorId="573CDB08" wp14:editId="0A8477FF">
                                  <wp:extent cx="2509642" cy="2518012"/>
                                  <wp:effectExtent l="0" t="0" r="5080" b="0"/>
                                  <wp:docPr id="1" name="0 - Εικόνα" descr="logo-neuroscience 1Α.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uroscience 1Α.tif"/>
                                          <pic:cNvPicPr/>
                                        </pic:nvPicPr>
                                        <pic:blipFill>
                                          <a:blip r:embed="rId11"/>
                                          <a:stretch>
                                            <a:fillRect/>
                                          </a:stretch>
                                        </pic:blipFill>
                                        <pic:spPr>
                                          <a:xfrm>
                                            <a:off x="0" y="0"/>
                                            <a:ext cx="2514338" cy="2522723"/>
                                          </a:xfrm>
                                          <a:prstGeom prst="rect">
                                            <a:avLst/>
                                          </a:prstGeom>
                                        </pic:spPr>
                                      </pic:pic>
                                    </a:graphicData>
                                  </a:graphic>
                                </wp:inline>
                              </w:drawing>
                            </w:r>
                          </w:p>
                        </w:txbxContent>
                      </wps:txbx>
                      <wps:bodyPr rot="0" vert="horz" wrap="square" lIns="365760" tIns="182880" rIns="182880" bIns="182880" anchor="b" anchorCtr="0" upright="1">
                        <a:noAutofit/>
                      </wps:bodyPr>
                    </wps:wsp>
                  </a:graphicData>
                </a:graphic>
                <wp14:sizeRelH relativeFrom="page">
                  <wp14:pctWidth>40000</wp14:pctWidth>
                </wp14:sizeRelH>
                <wp14:sizeRelV relativeFrom="page">
                  <wp14:pctHeight>0</wp14:pctHeight>
                </wp14:sizeRelV>
              </wp:anchor>
            </w:drawing>
          </mc:Choice>
          <mc:Fallback>
            <w:pict>
              <v:rect w14:anchorId="573CDAF4" id="Rectangle 15" o:spid="_x0000_s1027" style="position:absolute;margin-left:369.55pt;margin-top:38.5pt;width:237.9pt;height:401.6pt;z-index:251663360;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" o:allowincell="f" filled="f" stroked="f" strokecolor="white" strokeweight="1pt">
                <v:fill opacity="52428f"/>
                <v:textbox inset="28.8pt,14.4pt,14.4pt,14.4pt">
                  <w:txbxContent>
                    <w:p w14:paraId="573CDB05" w14:textId="0F301D1B" w:rsidR="00B05EE4" w:rsidRDefault="00B05EE4" w:rsidP="00BC4C35">
                      <w:pPr>
                        <w:pStyle w:val="NoSpacing"/>
                        <w:rPr>
                          <w:rFonts w:eastAsia="Times New Roman" w:cs="Calibri"/>
                          <w:bCs/>
                          <w:color w:val="FFFFFF"/>
                          <w:sz w:val="96"/>
                          <w:szCs w:val="96"/>
                        </w:rPr>
                      </w:pPr>
                      <w:r w:rsidRPr="002B3EF1">
                        <w:rPr>
                          <w:rFonts w:ascii="KatsoulidisW01-Regular" w:eastAsia="Times New Roman" w:hAnsi="KatsoulidisW01-Regular" w:cs="Calibri"/>
                          <w:bCs/>
                          <w:color w:val="FFFFFF"/>
                          <w:sz w:val="96"/>
                          <w:szCs w:val="96"/>
                        </w:rPr>
                        <w:t>20</w:t>
                      </w:r>
                      <w:r w:rsidR="009F5A6F">
                        <w:rPr>
                          <w:rFonts w:ascii="KatsoulidisW01-Regular" w:eastAsia="Times New Roman" w:hAnsi="KatsoulidisW01-Regular" w:cs="Calibri"/>
                          <w:bCs/>
                          <w:color w:val="FFFFFF"/>
                          <w:sz w:val="96"/>
                          <w:szCs w:val="96"/>
                        </w:rPr>
                        <w:t>2</w:t>
                      </w:r>
                      <w:r w:rsidR="00E06703">
                        <w:rPr>
                          <w:rFonts w:ascii="KatsoulidisW01-Regular" w:eastAsia="Times New Roman" w:hAnsi="KatsoulidisW01-Regular" w:cs="Calibri"/>
                          <w:bCs/>
                          <w:color w:val="FFFFFF"/>
                          <w:sz w:val="96"/>
                          <w:szCs w:val="96"/>
                        </w:rPr>
                        <w:t>6</w:t>
                      </w:r>
                      <w:r w:rsidR="00CB3888">
                        <w:rPr>
                          <w:rFonts w:eastAsia="Times New Roman" w:cs="Calibri"/>
                          <w:bCs/>
                          <w:noProof/>
                          <w:color w:val="FFFFFF"/>
                          <w:sz w:val="96"/>
                          <w:szCs w:val="96"/>
                          <w:lang w:val="el-GR" w:eastAsia="el-GR"/>
                        </w:rPr>
                        <w:drawing>
                          <wp:inline distT="0" distB="0" distL="0" distR="0" wp14:anchorId="573CDB08" wp14:editId="0A8477FF">
                            <wp:extent cx="2509642" cy="2518012"/>
                            <wp:effectExtent l="0" t="0" r="5080" b="0"/>
                            <wp:docPr id="1" name="0 - Εικόνα" descr="logo-neuroscience 1Α.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uroscience 1Α.tif"/>
                                    <pic:cNvPicPr/>
                                  </pic:nvPicPr>
                                  <pic:blipFill>
                                    <a:blip r:embed="rId11"/>
                                    <a:stretch>
                                      <a:fillRect/>
                                    </a:stretch>
                                  </pic:blipFill>
                                  <pic:spPr>
                                    <a:xfrm>
                                      <a:off x="0" y="0"/>
                                      <a:ext cx="2514338" cy="2522723"/>
                                    </a:xfrm>
                                    <a:prstGeom prst="rect">
                                      <a:avLst/>
                                    </a:prstGeom>
                                  </pic:spPr>
                                </pic:pic>
                              </a:graphicData>
                            </a:graphic>
                          </wp:inline>
                        </w:drawing>
                      </w:r>
                    </w:p>
                  </w:txbxContent>
                </v:textbox>
                <w10:wrap anchorx="page" anchory="page"/>
              </v:rect>
            </w:pict>
          </mc:Fallback>
        </mc:AlternateContent>
      </w:r>
      <w:r w:rsidR="00694D8E">
        <w:rPr>
          <w:noProof/>
          <w:lang w:eastAsia="el-GR"/>
        </w:rPr>
        <mc:AlternateContent>
          <mc:Choice Requires="wpg">
            <w:drawing>
              <wp:anchor distT="0" distB="0" distL="114300" distR="114300" simplePos="0" relativeHeight="251653120" behindDoc="0" locked="0" layoutInCell="0" allowOverlap="1" wp14:anchorId="573CDAF6" wp14:editId="55214599">
                <wp:simplePos x="0" y="0"/>
                <wp:positionH relativeFrom="page">
                  <wp:align>right</wp:align>
                </wp:positionH>
                <wp:positionV relativeFrom="page">
                  <wp:align>top</wp:align>
                </wp:positionV>
                <wp:extent cx="3008630" cy="10661015"/>
                <wp:effectExtent l="7620" t="9525" r="12700" b="26035"/>
                <wp:wrapNone/>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8630" cy="10661015"/>
                          <a:chOff x="7560" y="0"/>
                          <a:chExt cx="4700" cy="15840"/>
                        </a:xfrm>
                      </wpg:grpSpPr>
                      <wps:wsp>
                        <wps:cNvPr id="6" name="Rectangle 10"/>
                        <wps:cNvSpPr>
                          <a:spLocks noChangeArrowheads="1"/>
                        </wps:cNvSpPr>
                        <wps:spPr bwMode="auto">
                          <a:xfrm>
                            <a:off x="7755" y="0"/>
                            <a:ext cx="4505" cy="15840"/>
                          </a:xfrm>
                          <a:prstGeom prst="rect">
                            <a:avLst/>
                          </a:prstGeom>
                          <a:gradFill rotWithShape="1">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bodyPr rot="0" vert="horz" wrap="square" lIns="91440" tIns="45720" rIns="91440" bIns="45720" anchor="t" anchorCtr="0" upright="1">
                          <a:noAutofit/>
                        </wps:bodyPr>
                      </wps:wsp>
                      <wps:wsp>
                        <wps:cNvPr id="7" name="Rectangle 11" descr="Light vertical"/>
                        <wps:cNvSpPr>
                          <a:spLocks noChangeArrowheads="1"/>
                        </wps:cNvSpPr>
                        <wps:spPr bwMode="auto">
                          <a:xfrm>
                            <a:off x="7560" y="8"/>
                            <a:ext cx="195" cy="15825"/>
                          </a:xfrm>
                          <a:prstGeom prst="rect">
                            <a:avLst/>
                          </a:prstGeom>
                          <a:pattFill prst="ltVert">
                            <a:fgClr>
                              <a:srgbClr val="9BBB59">
                                <a:alpha val="79999"/>
                              </a:srgbClr>
                            </a:fgClr>
                            <a:bgClr>
                              <a:srgbClr val="FFFFFF">
                                <a:alpha val="79999"/>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09D8898" id="Group 9" o:spid="_x0000_s1026" style="position:absolute;margin-left:185.7pt;margin-top:0;width:236.9pt;height:839.45pt;z-index:251653120;mso-width-percent:400;mso-height-percent:1000;mso-position-horizontal:right;mso-position-horizontal-relative:page;mso-position-vertical:top;mso-position-vertical-relative:page;mso-width-percent:400;mso-height-percent:1000"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" o:allowincell="f">
                <v:rect id="Rectangle 10" o:spid="_x0000_s1027"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" fillcolor="#c2d69b" strokecolor="#9bbb59" strokeweight="1pt">
                  <v:fill color2="#9bbb59" rotate="t" focus="50%" type="gradient"/>
                  <v:shadow on="t" color="#4e6128" offset="1pt"/>
                </v:rect>
                <v:rect id="Rectangle 11" o:spid="_x0000_s1028"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" fillcolor="#9bbb59" stroked="f" strokecolor="white" strokeweight="1pt">
                  <v:fill r:id="rId13" o:title="" opacity="52428f" o:opacity2="52428f" type="pattern"/>
                  <v:shadow color="#d8d8d8" offset="3pt,3pt"/>
                </v:rect>
                <w10:wrap anchorx="page" anchory="page"/>
              </v:group>
            </w:pict>
          </mc:Fallback>
        </mc:AlternateContent>
      </w:r>
    </w:p>
    <w:p w14:paraId="573CDA5C" w14:textId="77777777" w:rsidR="00CE52D5" w:rsidRDefault="00CE52D5">
      <w:pPr>
        <w:rPr>
          <w:noProof/>
          <w:lang w:val="en-US" w:eastAsia="el-GR"/>
        </w:rPr>
      </w:pPr>
    </w:p>
    <w:p w14:paraId="573CDA5D" w14:textId="77777777" w:rsidR="00CE52D5" w:rsidRDefault="00CE52D5">
      <w:pPr>
        <w:rPr>
          <w:noProof/>
          <w:lang w:val="en-US" w:eastAsia="el-GR"/>
        </w:rPr>
      </w:pPr>
    </w:p>
    <w:p w14:paraId="573CDA5E" w14:textId="6B4C6D0B" w:rsidR="00CE52D5" w:rsidRDefault="00A64327" w:rsidP="00CE52D5">
      <w:pPr>
        <w:jc w:val="both"/>
        <w:rPr>
          <w:noProof/>
          <w:lang w:val="en-US" w:eastAsia="el-GR"/>
        </w:rPr>
      </w:pPr>
      <w:r>
        <w:rPr>
          <w:b/>
          <w:noProof/>
          <w:sz w:val="44"/>
          <w:szCs w:val="44"/>
          <w:lang w:eastAsia="el-GR"/>
        </w:rPr>
        <mc:AlternateContent>
          <mc:Choice Requires="wps">
            <w:drawing>
              <wp:anchor distT="0" distB="0" distL="114300" distR="114300" simplePos="0" relativeHeight="251660288" behindDoc="0" locked="0" layoutInCell="0" allowOverlap="1" wp14:anchorId="573CDAF7" wp14:editId="37BDD37A">
                <wp:simplePos x="0" y="0"/>
                <wp:positionH relativeFrom="page">
                  <wp:align>right</wp:align>
                </wp:positionH>
                <wp:positionV relativeFrom="margin">
                  <wp:posOffset>4665592</wp:posOffset>
                </wp:positionV>
                <wp:extent cx="3023870" cy="3815715"/>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870" cy="381571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73CDB07" w14:textId="77777777" w:rsidR="00B05EE4" w:rsidRPr="00CB3888" w:rsidRDefault="00B05EE4">
                            <w:pPr>
                              <w:pStyle w:val="NoSpacing"/>
                              <w:spacing w:line="360" w:lineRule="auto"/>
                              <w:rPr>
                                <w:rFonts w:ascii="KatsoulidisW01-Regular" w:hAnsi="KatsoulidisW01-Regular"/>
                                <w:color w:val="FFFFFF"/>
                                <w:sz w:val="56"/>
                                <w:szCs w:val="56"/>
                              </w:rPr>
                            </w:pPr>
                            <w:r w:rsidRPr="00CB3888">
                              <w:rPr>
                                <w:rFonts w:ascii="KatsoulidisW01-Regular" w:hAnsi="KatsoulidisW01-Regular"/>
                                <w:sz w:val="56"/>
                                <w:szCs w:val="56"/>
                              </w:rPr>
                              <w:t xml:space="preserve">Athens International Master's </w:t>
                            </w:r>
                            <w:proofErr w:type="spellStart"/>
                            <w:r w:rsidRPr="00CB3888">
                              <w:rPr>
                                <w:rFonts w:ascii="KatsoulidisW01-Regular" w:hAnsi="KatsoulidisW01-Regular"/>
                                <w:sz w:val="56"/>
                                <w:szCs w:val="56"/>
                              </w:rPr>
                              <w:t>Programme</w:t>
                            </w:r>
                            <w:proofErr w:type="spellEnd"/>
                            <w:r w:rsidRPr="00CB3888">
                              <w:rPr>
                                <w:rFonts w:ascii="KatsoulidisW01-Regular" w:hAnsi="KatsoulidisW01-Regular"/>
                                <w:sz w:val="56"/>
                                <w:szCs w:val="56"/>
                              </w:rPr>
                              <w:t xml:space="preserve"> in Neuroscience</w:t>
                            </w:r>
                          </w:p>
                        </w:txbxContent>
                      </wps:txbx>
                      <wps:bodyPr rot="0" vert="horz" wrap="square" lIns="365760" tIns="182880" rIns="182880" bIns="182880" anchor="b" anchorCtr="0" upright="1">
                        <a:noAutofit/>
                      </wps:bodyPr>
                    </wps:wsp>
                  </a:graphicData>
                </a:graphic>
                <wp14:sizeRelH relativeFrom="page">
                  <wp14:pctWidth>40000</wp14:pctWidth>
                </wp14:sizeRelH>
                <wp14:sizeRelV relativeFrom="page">
                  <wp14:pctHeight>0</wp14:pctHeight>
                </wp14:sizeRelV>
              </wp:anchor>
            </w:drawing>
          </mc:Choice>
          <mc:Fallback>
            <w:pict>
              <v:rect w14:anchorId="573CDAF7" id="Rectangle 13" o:spid="_x0000_s1028" style="position:absolute;left:0;text-align:left;margin-left:186.9pt;margin-top:367.35pt;width:238.1pt;height:300.45pt;z-index:251660288;visibility:visible;mso-wrap-style:square;mso-width-percent:400;mso-height-percent:0;mso-wrap-distance-left:9pt;mso-wrap-distance-top:0;mso-wrap-distance-right:9pt;mso-wrap-distance-bottom:0;mso-position-horizontal:right;mso-position-horizontal-relative:page;mso-position-vertical:absolute;mso-position-vertical-relative:margin;mso-width-percent:40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" o:allowincell="f" filled="f" stroked="f" strokecolor="white" strokeweight="1pt">
                <v:fill opacity="52428f"/>
                <v:textbox inset="28.8pt,14.4pt,14.4pt,14.4pt">
                  <w:txbxContent>
                    <w:p w14:paraId="573CDB07" w14:textId="77777777" w:rsidR="00B05EE4" w:rsidRPr="00CB3888" w:rsidRDefault="00B05EE4">
                      <w:pPr>
                        <w:pStyle w:val="NoSpacing"/>
                        <w:spacing w:line="360" w:lineRule="auto"/>
                        <w:rPr>
                          <w:rFonts w:ascii="KatsoulidisW01-Regular" w:hAnsi="KatsoulidisW01-Regular"/>
                          <w:color w:val="FFFFFF"/>
                          <w:sz w:val="56"/>
                          <w:szCs w:val="56"/>
                        </w:rPr>
                      </w:pPr>
                      <w:r w:rsidRPr="00CB3888">
                        <w:rPr>
                          <w:rFonts w:ascii="KatsoulidisW01-Regular" w:hAnsi="KatsoulidisW01-Regular"/>
                          <w:sz w:val="56"/>
                          <w:szCs w:val="56"/>
                        </w:rPr>
                        <w:t xml:space="preserve">Athens International Master's </w:t>
                      </w:r>
                      <w:proofErr w:type="spellStart"/>
                      <w:r w:rsidRPr="00CB3888">
                        <w:rPr>
                          <w:rFonts w:ascii="KatsoulidisW01-Regular" w:hAnsi="KatsoulidisW01-Regular"/>
                          <w:sz w:val="56"/>
                          <w:szCs w:val="56"/>
                        </w:rPr>
                        <w:t>Programme</w:t>
                      </w:r>
                      <w:proofErr w:type="spellEnd"/>
                      <w:r w:rsidRPr="00CB3888">
                        <w:rPr>
                          <w:rFonts w:ascii="KatsoulidisW01-Regular" w:hAnsi="KatsoulidisW01-Regular"/>
                          <w:sz w:val="56"/>
                          <w:szCs w:val="56"/>
                        </w:rPr>
                        <w:t xml:space="preserve"> in Neuroscience</w:t>
                      </w:r>
                    </w:p>
                  </w:txbxContent>
                </v:textbox>
                <w10:wrap anchorx="page" anchory="margin"/>
              </v:rect>
            </w:pict>
          </mc:Fallback>
        </mc:AlternateContent>
      </w:r>
      <w:r w:rsidR="00102481">
        <w:rPr>
          <w:noProof/>
          <w:lang w:eastAsia="el-GR"/>
        </w:rPr>
        <w:drawing>
          <wp:inline distT="0" distB="0" distL="0" distR="0" wp14:anchorId="573CDAF8" wp14:editId="05425622">
            <wp:extent cx="3121025" cy="4027170"/>
            <wp:effectExtent l="19050" t="0" r="3175" b="0"/>
            <wp:docPr id="3" name="Εικόνα 16" descr="LOGO_UOA C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descr="LOGO_UOA COL1"/>
                    <pic:cNvPicPr>
                      <a:picLocks noChangeAspect="1" noChangeArrowheads="1"/>
                    </pic:cNvPicPr>
                  </pic:nvPicPr>
                  <pic:blipFill>
                    <a:blip r:embed="rId14" cstate="print"/>
                    <a:srcRect/>
                    <a:stretch>
                      <a:fillRect/>
                    </a:stretch>
                  </pic:blipFill>
                  <pic:spPr bwMode="auto">
                    <a:xfrm>
                      <a:off x="0" y="0"/>
                      <a:ext cx="3121025" cy="4027170"/>
                    </a:xfrm>
                    <a:prstGeom prst="rect">
                      <a:avLst/>
                    </a:prstGeom>
                    <a:noFill/>
                    <a:ln w="9525">
                      <a:noFill/>
                      <a:miter lim="800000"/>
                      <a:headEnd/>
                      <a:tailEnd/>
                    </a:ln>
                  </pic:spPr>
                </pic:pic>
              </a:graphicData>
            </a:graphic>
          </wp:inline>
        </w:drawing>
      </w:r>
    </w:p>
    <w:p w14:paraId="573CDA5F" w14:textId="592E9664" w:rsidR="00CE52D5" w:rsidRPr="00775795" w:rsidRDefault="00775795" w:rsidP="00BC4C35">
      <w:pPr>
        <w:spacing w:line="360" w:lineRule="auto"/>
        <w:ind w:left="-284"/>
        <w:rPr>
          <w:rFonts w:ascii="KatsoulidisW01-Regular" w:hAnsi="KatsoulidisW01-Regular"/>
          <w:b/>
          <w:sz w:val="40"/>
          <w:szCs w:val="40"/>
        </w:rPr>
      </w:pPr>
      <w:r>
        <w:rPr>
          <w:rFonts w:ascii="Times New Roman" w:hAnsi="Times New Roman"/>
          <w:b/>
          <w:sz w:val="40"/>
          <w:szCs w:val="40"/>
        </w:rPr>
        <w:t>ΕΛΛΗΝΙΚΗ ΔΗΜΟΚΡΑΤΙΑ</w:t>
      </w:r>
      <w:r w:rsidR="00CE52D5" w:rsidRPr="00775795">
        <w:rPr>
          <w:rFonts w:ascii="KatsoulidisW01-Regular" w:hAnsi="KatsoulidisW01-Regular"/>
          <w:b/>
          <w:sz w:val="40"/>
          <w:szCs w:val="40"/>
        </w:rPr>
        <w:t xml:space="preserve">, </w:t>
      </w:r>
    </w:p>
    <w:p w14:paraId="573CDA60" w14:textId="77777777" w:rsidR="00775795" w:rsidRDefault="00775795" w:rsidP="00CE52D5">
      <w:pPr>
        <w:ind w:left="-284"/>
        <w:rPr>
          <w:rFonts w:ascii="Times New Roman" w:hAnsi="Times New Roman"/>
          <w:b/>
          <w:sz w:val="40"/>
          <w:szCs w:val="40"/>
        </w:rPr>
      </w:pPr>
      <w:r>
        <w:rPr>
          <w:rFonts w:ascii="Times New Roman" w:hAnsi="Times New Roman"/>
          <w:b/>
          <w:sz w:val="40"/>
          <w:szCs w:val="40"/>
        </w:rPr>
        <w:t xml:space="preserve">ΕΘΝΙΚΟ ΚΑΙ </w:t>
      </w:r>
    </w:p>
    <w:p w14:paraId="573CDA61" w14:textId="77777777" w:rsidR="00775795" w:rsidRDefault="00775795" w:rsidP="00CE52D5">
      <w:pPr>
        <w:ind w:left="-284"/>
        <w:rPr>
          <w:rFonts w:ascii="Times New Roman" w:hAnsi="Times New Roman"/>
          <w:b/>
          <w:sz w:val="40"/>
          <w:szCs w:val="40"/>
        </w:rPr>
      </w:pPr>
      <w:r>
        <w:rPr>
          <w:rFonts w:ascii="Times New Roman" w:hAnsi="Times New Roman"/>
          <w:b/>
          <w:sz w:val="40"/>
          <w:szCs w:val="40"/>
        </w:rPr>
        <w:t xml:space="preserve">ΚΑΠΟΔΙΣΤΡΙΑΚΟ </w:t>
      </w:r>
    </w:p>
    <w:p w14:paraId="573CDA62" w14:textId="77777777" w:rsidR="00CE52D5" w:rsidRPr="00775795" w:rsidRDefault="00775795" w:rsidP="00CE52D5">
      <w:pPr>
        <w:ind w:left="-284"/>
        <w:rPr>
          <w:rFonts w:ascii="KatsoulidisW01-Regular" w:hAnsi="KatsoulidisW01-Regular"/>
          <w:b/>
          <w:sz w:val="40"/>
          <w:szCs w:val="40"/>
        </w:rPr>
      </w:pPr>
      <w:r>
        <w:rPr>
          <w:rFonts w:ascii="Times New Roman" w:hAnsi="Times New Roman"/>
          <w:b/>
          <w:sz w:val="40"/>
          <w:szCs w:val="40"/>
        </w:rPr>
        <w:t>ΠΑΝΕΠΙΣΤΗΜΙΟ ΑΘΗΩΝ</w:t>
      </w:r>
      <w:r w:rsidR="00CE52D5" w:rsidRPr="00775795">
        <w:rPr>
          <w:rFonts w:ascii="KatsoulidisW01-Regular" w:hAnsi="KatsoulidisW01-Regular"/>
          <w:b/>
          <w:sz w:val="40"/>
          <w:szCs w:val="40"/>
        </w:rPr>
        <w:t>,</w:t>
      </w:r>
    </w:p>
    <w:p w14:paraId="573CDA63" w14:textId="77777777" w:rsidR="00CE52D5" w:rsidRPr="00775795" w:rsidRDefault="00CE52D5" w:rsidP="00CE52D5">
      <w:pPr>
        <w:ind w:left="-284"/>
        <w:rPr>
          <w:rFonts w:ascii="KatsoulidisW01-Regular" w:hAnsi="KatsoulidisW01-Regular"/>
          <w:b/>
          <w:sz w:val="40"/>
          <w:szCs w:val="40"/>
        </w:rPr>
      </w:pPr>
    </w:p>
    <w:p w14:paraId="573CDA64" w14:textId="77777777" w:rsidR="00CE52D5" w:rsidRPr="00775795" w:rsidRDefault="00775795" w:rsidP="00CE52D5">
      <w:pPr>
        <w:ind w:left="-284"/>
        <w:rPr>
          <w:rFonts w:ascii="Times New Roman" w:hAnsi="Times New Roman"/>
          <w:noProof/>
          <w:sz w:val="40"/>
          <w:szCs w:val="40"/>
          <w:lang w:eastAsia="el-GR"/>
        </w:rPr>
      </w:pPr>
      <w:r>
        <w:rPr>
          <w:rFonts w:ascii="Times New Roman" w:hAnsi="Times New Roman"/>
          <w:b/>
          <w:sz w:val="40"/>
          <w:szCs w:val="40"/>
        </w:rPr>
        <w:t>ΤΜΗΜΑ ΒΙΟΛΟΓΙΑΣ</w:t>
      </w:r>
    </w:p>
    <w:p w14:paraId="573CDA65" w14:textId="77777777" w:rsidR="001F3393" w:rsidRPr="009B74A9" w:rsidRDefault="00CE52D5" w:rsidP="00CE52D5">
      <w:pPr>
        <w:rPr>
          <w:rFonts w:cs="Arial"/>
        </w:rPr>
      </w:pPr>
      <w:r w:rsidRPr="00775795">
        <w:rPr>
          <w:rFonts w:eastAsia="Times New Roman" w:cs="Arial"/>
          <w:lang w:eastAsia="el-GR"/>
        </w:rPr>
        <w:br w:type="page"/>
      </w:r>
    </w:p>
    <w:sdt>
      <w:sdtPr>
        <w:rPr>
          <w:rFonts w:ascii="Calibri" w:eastAsia="Calibri" w:hAnsi="Calibri"/>
          <w:b w:val="0"/>
          <w:bCs w:val="0"/>
          <w:color w:val="auto"/>
          <w:sz w:val="22"/>
          <w:szCs w:val="22"/>
          <w:lang w:val="el-GR" w:eastAsia="en-US"/>
        </w:rPr>
        <w:id w:val="294412709"/>
        <w:docPartObj>
          <w:docPartGallery w:val="Table of Contents"/>
          <w:docPartUnique/>
        </w:docPartObj>
      </w:sdtPr>
      <w:sdtEndPr>
        <w:rPr>
          <w:noProof/>
        </w:rPr>
      </w:sdtEndPr>
      <w:sdtContent>
        <w:p w14:paraId="6241F205" w14:textId="1FE95121" w:rsidR="006F28AB" w:rsidRDefault="006F28AB">
          <w:pPr>
            <w:pStyle w:val="TOCHeading"/>
          </w:pPr>
          <w:r>
            <w:t>Contents</w:t>
          </w:r>
        </w:p>
        <w:p w14:paraId="7D5E335B" w14:textId="0B84E371" w:rsidR="004B1F7C" w:rsidRDefault="006F28AB">
          <w:pPr>
            <w:pStyle w:val="TOC1"/>
            <w:tabs>
              <w:tab w:val="right" w:leader="dot" w:pos="8296"/>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20607613" w:history="1">
            <w:r w:rsidR="004B1F7C" w:rsidRPr="00BA3D5A">
              <w:rPr>
                <w:rStyle w:val="Hyperlink"/>
                <w:noProof/>
                <w:lang w:val="en-US"/>
              </w:rPr>
              <w:t>ATHENS INTERNATIONAL MASTER’S PROGRAMME IN NEUROSCIENCE</w:t>
            </w:r>
            <w:r w:rsidR="004B1F7C">
              <w:rPr>
                <w:noProof/>
                <w:webHidden/>
              </w:rPr>
              <w:tab/>
            </w:r>
            <w:r w:rsidR="004B1F7C">
              <w:rPr>
                <w:noProof/>
                <w:webHidden/>
              </w:rPr>
              <w:fldChar w:fldCharType="begin"/>
            </w:r>
            <w:r w:rsidR="004B1F7C">
              <w:rPr>
                <w:noProof/>
                <w:webHidden/>
              </w:rPr>
              <w:instrText xml:space="preserve"> PAGEREF _Toc220607613 \h </w:instrText>
            </w:r>
            <w:r w:rsidR="004B1F7C">
              <w:rPr>
                <w:noProof/>
                <w:webHidden/>
              </w:rPr>
            </w:r>
            <w:r w:rsidR="004B1F7C">
              <w:rPr>
                <w:noProof/>
                <w:webHidden/>
              </w:rPr>
              <w:fldChar w:fldCharType="separate"/>
            </w:r>
            <w:r w:rsidR="004B1F7C">
              <w:rPr>
                <w:noProof/>
                <w:webHidden/>
              </w:rPr>
              <w:t>2</w:t>
            </w:r>
            <w:r w:rsidR="004B1F7C">
              <w:rPr>
                <w:noProof/>
                <w:webHidden/>
              </w:rPr>
              <w:fldChar w:fldCharType="end"/>
            </w:r>
          </w:hyperlink>
        </w:p>
        <w:p w14:paraId="21E52864" w14:textId="61BB20BC" w:rsidR="004B1F7C" w:rsidRDefault="004B1F7C">
          <w:pPr>
            <w:pStyle w:val="TOC2"/>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14" w:history="1">
            <w:r w:rsidRPr="00BA3D5A">
              <w:rPr>
                <w:rStyle w:val="Hyperlink"/>
                <w:rFonts w:eastAsia="Arial Unicode MS"/>
                <w:noProof/>
                <w:lang w:val="en-US"/>
              </w:rPr>
              <w:t>The scope of the Program</w:t>
            </w:r>
            <w:r>
              <w:rPr>
                <w:noProof/>
                <w:webHidden/>
              </w:rPr>
              <w:tab/>
            </w:r>
            <w:r>
              <w:rPr>
                <w:noProof/>
                <w:webHidden/>
              </w:rPr>
              <w:fldChar w:fldCharType="begin"/>
            </w:r>
            <w:r>
              <w:rPr>
                <w:noProof/>
                <w:webHidden/>
              </w:rPr>
              <w:instrText xml:space="preserve"> PAGEREF _Toc220607614 \h </w:instrText>
            </w:r>
            <w:r>
              <w:rPr>
                <w:noProof/>
                <w:webHidden/>
              </w:rPr>
            </w:r>
            <w:r>
              <w:rPr>
                <w:noProof/>
                <w:webHidden/>
              </w:rPr>
              <w:fldChar w:fldCharType="separate"/>
            </w:r>
            <w:r>
              <w:rPr>
                <w:noProof/>
                <w:webHidden/>
              </w:rPr>
              <w:t>2</w:t>
            </w:r>
            <w:r>
              <w:rPr>
                <w:noProof/>
                <w:webHidden/>
              </w:rPr>
              <w:fldChar w:fldCharType="end"/>
            </w:r>
          </w:hyperlink>
        </w:p>
        <w:p w14:paraId="6F4B4164" w14:textId="55D616F1" w:rsidR="004B1F7C" w:rsidRDefault="004B1F7C">
          <w:pPr>
            <w:pStyle w:val="TOC2"/>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15" w:history="1">
            <w:r w:rsidRPr="00BA3D5A">
              <w:rPr>
                <w:rStyle w:val="Hyperlink"/>
                <w:noProof/>
                <w:lang w:val="en-US"/>
              </w:rPr>
              <w:t>The Program of Studies-Courses</w:t>
            </w:r>
            <w:r>
              <w:rPr>
                <w:noProof/>
                <w:webHidden/>
              </w:rPr>
              <w:tab/>
            </w:r>
            <w:r>
              <w:rPr>
                <w:noProof/>
                <w:webHidden/>
              </w:rPr>
              <w:fldChar w:fldCharType="begin"/>
            </w:r>
            <w:r>
              <w:rPr>
                <w:noProof/>
                <w:webHidden/>
              </w:rPr>
              <w:instrText xml:space="preserve"> PAGEREF _Toc220607615 \h </w:instrText>
            </w:r>
            <w:r>
              <w:rPr>
                <w:noProof/>
                <w:webHidden/>
              </w:rPr>
            </w:r>
            <w:r>
              <w:rPr>
                <w:noProof/>
                <w:webHidden/>
              </w:rPr>
              <w:fldChar w:fldCharType="separate"/>
            </w:r>
            <w:r>
              <w:rPr>
                <w:noProof/>
                <w:webHidden/>
              </w:rPr>
              <w:t>2</w:t>
            </w:r>
            <w:r>
              <w:rPr>
                <w:noProof/>
                <w:webHidden/>
              </w:rPr>
              <w:fldChar w:fldCharType="end"/>
            </w:r>
          </w:hyperlink>
        </w:p>
        <w:p w14:paraId="35189AF4" w14:textId="1F2F6021" w:rsidR="004B1F7C" w:rsidRDefault="004B1F7C">
          <w:pPr>
            <w:pStyle w:val="TOC3"/>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16" w:history="1">
            <w:r w:rsidRPr="00BA3D5A">
              <w:rPr>
                <w:rStyle w:val="Hyperlink"/>
                <w:noProof/>
                <w:lang w:val="en-US"/>
              </w:rPr>
              <w:t>1st Semester Courses</w:t>
            </w:r>
            <w:r>
              <w:rPr>
                <w:noProof/>
                <w:webHidden/>
              </w:rPr>
              <w:tab/>
            </w:r>
            <w:r>
              <w:rPr>
                <w:noProof/>
                <w:webHidden/>
              </w:rPr>
              <w:fldChar w:fldCharType="begin"/>
            </w:r>
            <w:r>
              <w:rPr>
                <w:noProof/>
                <w:webHidden/>
              </w:rPr>
              <w:instrText xml:space="preserve"> PAGEREF _Toc220607616 \h </w:instrText>
            </w:r>
            <w:r>
              <w:rPr>
                <w:noProof/>
                <w:webHidden/>
              </w:rPr>
            </w:r>
            <w:r>
              <w:rPr>
                <w:noProof/>
                <w:webHidden/>
              </w:rPr>
              <w:fldChar w:fldCharType="separate"/>
            </w:r>
            <w:r>
              <w:rPr>
                <w:noProof/>
                <w:webHidden/>
              </w:rPr>
              <w:t>2</w:t>
            </w:r>
            <w:r>
              <w:rPr>
                <w:noProof/>
                <w:webHidden/>
              </w:rPr>
              <w:fldChar w:fldCharType="end"/>
            </w:r>
          </w:hyperlink>
        </w:p>
        <w:p w14:paraId="0BFD65C6" w14:textId="28BE2DE0" w:rsidR="004B1F7C" w:rsidRDefault="004B1F7C">
          <w:pPr>
            <w:pStyle w:val="TOC2"/>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17" w:history="1">
            <w:r w:rsidRPr="00BA3D5A">
              <w:rPr>
                <w:rStyle w:val="Hyperlink"/>
                <w:noProof/>
                <w:lang w:val="en-US"/>
              </w:rPr>
              <w:t>Research Training Exercise (Rotation)- Technical courses I</w:t>
            </w:r>
            <w:r>
              <w:rPr>
                <w:noProof/>
                <w:webHidden/>
              </w:rPr>
              <w:tab/>
            </w:r>
            <w:r>
              <w:rPr>
                <w:noProof/>
                <w:webHidden/>
              </w:rPr>
              <w:fldChar w:fldCharType="begin"/>
            </w:r>
            <w:r>
              <w:rPr>
                <w:noProof/>
                <w:webHidden/>
              </w:rPr>
              <w:instrText xml:space="preserve"> PAGEREF _Toc220607617 \h </w:instrText>
            </w:r>
            <w:r>
              <w:rPr>
                <w:noProof/>
                <w:webHidden/>
              </w:rPr>
            </w:r>
            <w:r>
              <w:rPr>
                <w:noProof/>
                <w:webHidden/>
              </w:rPr>
              <w:fldChar w:fldCharType="separate"/>
            </w:r>
            <w:r>
              <w:rPr>
                <w:noProof/>
                <w:webHidden/>
              </w:rPr>
              <w:t>3</w:t>
            </w:r>
            <w:r>
              <w:rPr>
                <w:noProof/>
                <w:webHidden/>
              </w:rPr>
              <w:fldChar w:fldCharType="end"/>
            </w:r>
          </w:hyperlink>
        </w:p>
        <w:p w14:paraId="13361C52" w14:textId="511180B2" w:rsidR="004B1F7C" w:rsidRDefault="004B1F7C">
          <w:pPr>
            <w:pStyle w:val="TOC2"/>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18" w:history="1">
            <w:r w:rsidRPr="00BA3D5A">
              <w:rPr>
                <w:rStyle w:val="Hyperlink"/>
                <w:noProof/>
                <w:lang w:val="en-US"/>
              </w:rPr>
              <w:t>Research Training Exercise (Rotation)- Technical courses II</w:t>
            </w:r>
            <w:r>
              <w:rPr>
                <w:noProof/>
                <w:webHidden/>
              </w:rPr>
              <w:tab/>
            </w:r>
            <w:r>
              <w:rPr>
                <w:noProof/>
                <w:webHidden/>
              </w:rPr>
              <w:fldChar w:fldCharType="begin"/>
            </w:r>
            <w:r>
              <w:rPr>
                <w:noProof/>
                <w:webHidden/>
              </w:rPr>
              <w:instrText xml:space="preserve"> PAGEREF _Toc220607618 \h </w:instrText>
            </w:r>
            <w:r>
              <w:rPr>
                <w:noProof/>
                <w:webHidden/>
              </w:rPr>
            </w:r>
            <w:r>
              <w:rPr>
                <w:noProof/>
                <w:webHidden/>
              </w:rPr>
              <w:fldChar w:fldCharType="separate"/>
            </w:r>
            <w:r>
              <w:rPr>
                <w:noProof/>
                <w:webHidden/>
              </w:rPr>
              <w:t>4</w:t>
            </w:r>
            <w:r>
              <w:rPr>
                <w:noProof/>
                <w:webHidden/>
              </w:rPr>
              <w:fldChar w:fldCharType="end"/>
            </w:r>
          </w:hyperlink>
        </w:p>
        <w:p w14:paraId="1DE942E5" w14:textId="66D728F7" w:rsidR="004B1F7C" w:rsidRDefault="004B1F7C">
          <w:pPr>
            <w:pStyle w:val="TOC2"/>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19" w:history="1">
            <w:r w:rsidRPr="00BA3D5A">
              <w:rPr>
                <w:rStyle w:val="Hyperlink"/>
                <w:noProof/>
                <w:lang w:val="en-US"/>
              </w:rPr>
              <w:t>Research Thesis Project</w:t>
            </w:r>
            <w:r>
              <w:rPr>
                <w:noProof/>
                <w:webHidden/>
              </w:rPr>
              <w:tab/>
            </w:r>
            <w:r>
              <w:rPr>
                <w:noProof/>
                <w:webHidden/>
              </w:rPr>
              <w:fldChar w:fldCharType="begin"/>
            </w:r>
            <w:r>
              <w:rPr>
                <w:noProof/>
                <w:webHidden/>
              </w:rPr>
              <w:instrText xml:space="preserve"> PAGEREF _Toc220607619 \h </w:instrText>
            </w:r>
            <w:r>
              <w:rPr>
                <w:noProof/>
                <w:webHidden/>
              </w:rPr>
            </w:r>
            <w:r>
              <w:rPr>
                <w:noProof/>
                <w:webHidden/>
              </w:rPr>
              <w:fldChar w:fldCharType="separate"/>
            </w:r>
            <w:r>
              <w:rPr>
                <w:noProof/>
                <w:webHidden/>
              </w:rPr>
              <w:t>4</w:t>
            </w:r>
            <w:r>
              <w:rPr>
                <w:noProof/>
                <w:webHidden/>
              </w:rPr>
              <w:fldChar w:fldCharType="end"/>
            </w:r>
          </w:hyperlink>
        </w:p>
        <w:p w14:paraId="18B7FB26" w14:textId="580AA415" w:rsidR="004B1F7C" w:rsidRDefault="004B1F7C">
          <w:pPr>
            <w:pStyle w:val="TOC2"/>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20" w:history="1">
            <w:r w:rsidRPr="00BA3D5A">
              <w:rPr>
                <w:rStyle w:val="Hyperlink"/>
                <w:noProof/>
                <w:lang w:val="en-US"/>
              </w:rPr>
              <w:t>Seminars</w:t>
            </w:r>
            <w:r>
              <w:rPr>
                <w:noProof/>
                <w:webHidden/>
              </w:rPr>
              <w:tab/>
            </w:r>
            <w:r>
              <w:rPr>
                <w:noProof/>
                <w:webHidden/>
              </w:rPr>
              <w:fldChar w:fldCharType="begin"/>
            </w:r>
            <w:r>
              <w:rPr>
                <w:noProof/>
                <w:webHidden/>
              </w:rPr>
              <w:instrText xml:space="preserve"> PAGEREF _Toc220607620 \h </w:instrText>
            </w:r>
            <w:r>
              <w:rPr>
                <w:noProof/>
                <w:webHidden/>
              </w:rPr>
            </w:r>
            <w:r>
              <w:rPr>
                <w:noProof/>
                <w:webHidden/>
              </w:rPr>
              <w:fldChar w:fldCharType="separate"/>
            </w:r>
            <w:r>
              <w:rPr>
                <w:noProof/>
                <w:webHidden/>
              </w:rPr>
              <w:t>7</w:t>
            </w:r>
            <w:r>
              <w:rPr>
                <w:noProof/>
                <w:webHidden/>
              </w:rPr>
              <w:fldChar w:fldCharType="end"/>
            </w:r>
          </w:hyperlink>
        </w:p>
        <w:p w14:paraId="652A9DDF" w14:textId="28006B37" w:rsidR="004B1F7C" w:rsidRDefault="004B1F7C">
          <w:pPr>
            <w:pStyle w:val="TOC2"/>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21" w:history="1">
            <w:r w:rsidRPr="00BA3D5A">
              <w:rPr>
                <w:rStyle w:val="Hyperlink"/>
                <w:noProof/>
                <w:lang w:val="en-US"/>
              </w:rPr>
              <w:t>Attendance of Courses</w:t>
            </w:r>
            <w:r>
              <w:rPr>
                <w:noProof/>
                <w:webHidden/>
              </w:rPr>
              <w:tab/>
            </w:r>
            <w:r>
              <w:rPr>
                <w:noProof/>
                <w:webHidden/>
              </w:rPr>
              <w:fldChar w:fldCharType="begin"/>
            </w:r>
            <w:r>
              <w:rPr>
                <w:noProof/>
                <w:webHidden/>
              </w:rPr>
              <w:instrText xml:space="preserve"> PAGEREF _Toc220607621 \h </w:instrText>
            </w:r>
            <w:r>
              <w:rPr>
                <w:noProof/>
                <w:webHidden/>
              </w:rPr>
            </w:r>
            <w:r>
              <w:rPr>
                <w:noProof/>
                <w:webHidden/>
              </w:rPr>
              <w:fldChar w:fldCharType="separate"/>
            </w:r>
            <w:r>
              <w:rPr>
                <w:noProof/>
                <w:webHidden/>
              </w:rPr>
              <w:t>7</w:t>
            </w:r>
            <w:r>
              <w:rPr>
                <w:noProof/>
                <w:webHidden/>
              </w:rPr>
              <w:fldChar w:fldCharType="end"/>
            </w:r>
          </w:hyperlink>
        </w:p>
        <w:p w14:paraId="2EF74F47" w14:textId="1C84CB24" w:rsidR="004B1F7C" w:rsidRDefault="004B1F7C">
          <w:pPr>
            <w:pStyle w:val="TOC2"/>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22" w:history="1">
            <w:r w:rsidRPr="00BA3D5A">
              <w:rPr>
                <w:rStyle w:val="Hyperlink"/>
                <w:noProof/>
                <w:lang w:val="en-US"/>
              </w:rPr>
              <w:t>Exams</w:t>
            </w:r>
            <w:r>
              <w:rPr>
                <w:noProof/>
                <w:webHidden/>
              </w:rPr>
              <w:tab/>
            </w:r>
            <w:r>
              <w:rPr>
                <w:noProof/>
                <w:webHidden/>
              </w:rPr>
              <w:fldChar w:fldCharType="begin"/>
            </w:r>
            <w:r>
              <w:rPr>
                <w:noProof/>
                <w:webHidden/>
              </w:rPr>
              <w:instrText xml:space="preserve"> PAGEREF _Toc220607622 \h </w:instrText>
            </w:r>
            <w:r>
              <w:rPr>
                <w:noProof/>
                <w:webHidden/>
              </w:rPr>
            </w:r>
            <w:r>
              <w:rPr>
                <w:noProof/>
                <w:webHidden/>
              </w:rPr>
              <w:fldChar w:fldCharType="separate"/>
            </w:r>
            <w:r>
              <w:rPr>
                <w:noProof/>
                <w:webHidden/>
              </w:rPr>
              <w:t>7</w:t>
            </w:r>
            <w:r>
              <w:rPr>
                <w:noProof/>
                <w:webHidden/>
              </w:rPr>
              <w:fldChar w:fldCharType="end"/>
            </w:r>
          </w:hyperlink>
        </w:p>
        <w:p w14:paraId="60A91369" w14:textId="0497E68E" w:rsidR="004B1F7C" w:rsidRDefault="004B1F7C">
          <w:pPr>
            <w:pStyle w:val="TOC2"/>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23" w:history="1">
            <w:r w:rsidRPr="00BA3D5A">
              <w:rPr>
                <w:rStyle w:val="Hyperlink"/>
                <w:noProof/>
                <w:lang w:val="en-US"/>
              </w:rPr>
              <w:t>Fellowships</w:t>
            </w:r>
            <w:r>
              <w:rPr>
                <w:noProof/>
                <w:webHidden/>
              </w:rPr>
              <w:tab/>
            </w:r>
            <w:r>
              <w:rPr>
                <w:noProof/>
                <w:webHidden/>
              </w:rPr>
              <w:fldChar w:fldCharType="begin"/>
            </w:r>
            <w:r>
              <w:rPr>
                <w:noProof/>
                <w:webHidden/>
              </w:rPr>
              <w:instrText xml:space="preserve"> PAGEREF _Toc220607623 \h </w:instrText>
            </w:r>
            <w:r>
              <w:rPr>
                <w:noProof/>
                <w:webHidden/>
              </w:rPr>
            </w:r>
            <w:r>
              <w:rPr>
                <w:noProof/>
                <w:webHidden/>
              </w:rPr>
              <w:fldChar w:fldCharType="separate"/>
            </w:r>
            <w:r>
              <w:rPr>
                <w:noProof/>
                <w:webHidden/>
              </w:rPr>
              <w:t>8</w:t>
            </w:r>
            <w:r>
              <w:rPr>
                <w:noProof/>
                <w:webHidden/>
              </w:rPr>
              <w:fldChar w:fldCharType="end"/>
            </w:r>
          </w:hyperlink>
        </w:p>
        <w:p w14:paraId="515A7AF6" w14:textId="597096DE" w:rsidR="004B1F7C" w:rsidRDefault="004B1F7C">
          <w:pPr>
            <w:pStyle w:val="TOC2"/>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24" w:history="1">
            <w:r w:rsidRPr="00BA3D5A">
              <w:rPr>
                <w:rStyle w:val="Hyperlink"/>
                <w:noProof/>
                <w:lang w:val="en-US"/>
              </w:rPr>
              <w:t>Tuition fee exemption</w:t>
            </w:r>
            <w:r>
              <w:rPr>
                <w:noProof/>
                <w:webHidden/>
              </w:rPr>
              <w:tab/>
            </w:r>
            <w:r>
              <w:rPr>
                <w:noProof/>
                <w:webHidden/>
              </w:rPr>
              <w:fldChar w:fldCharType="begin"/>
            </w:r>
            <w:r>
              <w:rPr>
                <w:noProof/>
                <w:webHidden/>
              </w:rPr>
              <w:instrText xml:space="preserve"> PAGEREF _Toc220607624 \h </w:instrText>
            </w:r>
            <w:r>
              <w:rPr>
                <w:noProof/>
                <w:webHidden/>
              </w:rPr>
            </w:r>
            <w:r>
              <w:rPr>
                <w:noProof/>
                <w:webHidden/>
              </w:rPr>
              <w:fldChar w:fldCharType="separate"/>
            </w:r>
            <w:r>
              <w:rPr>
                <w:noProof/>
                <w:webHidden/>
              </w:rPr>
              <w:t>8</w:t>
            </w:r>
            <w:r>
              <w:rPr>
                <w:noProof/>
                <w:webHidden/>
              </w:rPr>
              <w:fldChar w:fldCharType="end"/>
            </w:r>
          </w:hyperlink>
        </w:p>
        <w:p w14:paraId="172C04B7" w14:textId="14E87F8D" w:rsidR="004B1F7C" w:rsidRDefault="004B1F7C">
          <w:pPr>
            <w:pStyle w:val="TOC2"/>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25" w:history="1">
            <w:r w:rsidRPr="00BA3D5A">
              <w:rPr>
                <w:rStyle w:val="Hyperlink"/>
                <w:noProof/>
                <w:lang w:val="en-US"/>
              </w:rPr>
              <w:t>Lecturers</w:t>
            </w:r>
            <w:r>
              <w:rPr>
                <w:noProof/>
                <w:webHidden/>
              </w:rPr>
              <w:tab/>
            </w:r>
            <w:r>
              <w:rPr>
                <w:noProof/>
                <w:webHidden/>
              </w:rPr>
              <w:fldChar w:fldCharType="begin"/>
            </w:r>
            <w:r>
              <w:rPr>
                <w:noProof/>
                <w:webHidden/>
              </w:rPr>
              <w:instrText xml:space="preserve"> PAGEREF _Toc220607625 \h </w:instrText>
            </w:r>
            <w:r>
              <w:rPr>
                <w:noProof/>
                <w:webHidden/>
              </w:rPr>
            </w:r>
            <w:r>
              <w:rPr>
                <w:noProof/>
                <w:webHidden/>
              </w:rPr>
              <w:fldChar w:fldCharType="separate"/>
            </w:r>
            <w:r>
              <w:rPr>
                <w:noProof/>
                <w:webHidden/>
              </w:rPr>
              <w:t>8</w:t>
            </w:r>
            <w:r>
              <w:rPr>
                <w:noProof/>
                <w:webHidden/>
              </w:rPr>
              <w:fldChar w:fldCharType="end"/>
            </w:r>
          </w:hyperlink>
        </w:p>
        <w:p w14:paraId="0EBD8FB0" w14:textId="4F4947E7" w:rsidR="004B1F7C" w:rsidRDefault="004B1F7C">
          <w:pPr>
            <w:pStyle w:val="TOC2"/>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26" w:history="1">
            <w:r w:rsidRPr="00BA3D5A">
              <w:rPr>
                <w:rStyle w:val="Hyperlink"/>
                <w:noProof/>
                <w:lang w:val="en-US"/>
              </w:rPr>
              <w:t>Facilities</w:t>
            </w:r>
            <w:r>
              <w:rPr>
                <w:noProof/>
                <w:webHidden/>
              </w:rPr>
              <w:tab/>
            </w:r>
            <w:r>
              <w:rPr>
                <w:noProof/>
                <w:webHidden/>
              </w:rPr>
              <w:fldChar w:fldCharType="begin"/>
            </w:r>
            <w:r>
              <w:rPr>
                <w:noProof/>
                <w:webHidden/>
              </w:rPr>
              <w:instrText xml:space="preserve"> PAGEREF _Toc220607626 \h </w:instrText>
            </w:r>
            <w:r>
              <w:rPr>
                <w:noProof/>
                <w:webHidden/>
              </w:rPr>
            </w:r>
            <w:r>
              <w:rPr>
                <w:noProof/>
                <w:webHidden/>
              </w:rPr>
              <w:fldChar w:fldCharType="separate"/>
            </w:r>
            <w:r>
              <w:rPr>
                <w:noProof/>
                <w:webHidden/>
              </w:rPr>
              <w:t>9</w:t>
            </w:r>
            <w:r>
              <w:rPr>
                <w:noProof/>
                <w:webHidden/>
              </w:rPr>
              <w:fldChar w:fldCharType="end"/>
            </w:r>
          </w:hyperlink>
        </w:p>
        <w:p w14:paraId="193E170D" w14:textId="5B4D8F67" w:rsidR="004B1F7C" w:rsidRDefault="004B1F7C">
          <w:pPr>
            <w:pStyle w:val="TOC2"/>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27" w:history="1">
            <w:r w:rsidRPr="00BA3D5A">
              <w:rPr>
                <w:rStyle w:val="Hyperlink"/>
                <w:noProof/>
                <w:lang w:val="en-US"/>
              </w:rPr>
              <w:t>Teaching sites</w:t>
            </w:r>
            <w:r>
              <w:rPr>
                <w:noProof/>
                <w:webHidden/>
              </w:rPr>
              <w:tab/>
            </w:r>
            <w:r>
              <w:rPr>
                <w:noProof/>
                <w:webHidden/>
              </w:rPr>
              <w:fldChar w:fldCharType="begin"/>
            </w:r>
            <w:r>
              <w:rPr>
                <w:noProof/>
                <w:webHidden/>
              </w:rPr>
              <w:instrText xml:space="preserve"> PAGEREF _Toc220607627 \h </w:instrText>
            </w:r>
            <w:r>
              <w:rPr>
                <w:noProof/>
                <w:webHidden/>
              </w:rPr>
            </w:r>
            <w:r>
              <w:rPr>
                <w:noProof/>
                <w:webHidden/>
              </w:rPr>
              <w:fldChar w:fldCharType="separate"/>
            </w:r>
            <w:r>
              <w:rPr>
                <w:noProof/>
                <w:webHidden/>
              </w:rPr>
              <w:t>9</w:t>
            </w:r>
            <w:r>
              <w:rPr>
                <w:noProof/>
                <w:webHidden/>
              </w:rPr>
              <w:fldChar w:fldCharType="end"/>
            </w:r>
          </w:hyperlink>
        </w:p>
        <w:p w14:paraId="7E070577" w14:textId="4EEFD081" w:rsidR="004B1F7C" w:rsidRDefault="004B1F7C">
          <w:pPr>
            <w:pStyle w:val="TOC1"/>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28" w:history="1">
            <w:r w:rsidRPr="00BA3D5A">
              <w:rPr>
                <w:rStyle w:val="Hyperlink"/>
                <w:noProof/>
                <w:lang w:val="en-US"/>
              </w:rPr>
              <w:t>GUIDE FOR SELECTION OF LABORATORIES FOR ROTATION (RESEARCH TRAINING EXERCISES) OR RESEARCH THESIS PROJECT</w:t>
            </w:r>
            <w:r>
              <w:rPr>
                <w:noProof/>
                <w:webHidden/>
              </w:rPr>
              <w:tab/>
            </w:r>
            <w:r>
              <w:rPr>
                <w:noProof/>
                <w:webHidden/>
              </w:rPr>
              <w:fldChar w:fldCharType="begin"/>
            </w:r>
            <w:r>
              <w:rPr>
                <w:noProof/>
                <w:webHidden/>
              </w:rPr>
              <w:instrText xml:space="preserve"> PAGEREF _Toc220607628 \h </w:instrText>
            </w:r>
            <w:r>
              <w:rPr>
                <w:noProof/>
                <w:webHidden/>
              </w:rPr>
            </w:r>
            <w:r>
              <w:rPr>
                <w:noProof/>
                <w:webHidden/>
              </w:rPr>
              <w:fldChar w:fldCharType="separate"/>
            </w:r>
            <w:r>
              <w:rPr>
                <w:noProof/>
                <w:webHidden/>
              </w:rPr>
              <w:t>10</w:t>
            </w:r>
            <w:r>
              <w:rPr>
                <w:noProof/>
                <w:webHidden/>
              </w:rPr>
              <w:fldChar w:fldCharType="end"/>
            </w:r>
          </w:hyperlink>
        </w:p>
        <w:p w14:paraId="6E69ABD3" w14:textId="747E05F0" w:rsidR="004B1F7C" w:rsidRDefault="004B1F7C">
          <w:pPr>
            <w:pStyle w:val="TOC1"/>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29" w:history="1">
            <w:r w:rsidRPr="00BA3D5A">
              <w:rPr>
                <w:rStyle w:val="Hyperlink"/>
                <w:noProof/>
                <w:lang w:val="en-US"/>
              </w:rPr>
              <w:t>REGISTRATION PROCEDURE</w:t>
            </w:r>
            <w:r>
              <w:rPr>
                <w:noProof/>
                <w:webHidden/>
              </w:rPr>
              <w:tab/>
            </w:r>
            <w:r>
              <w:rPr>
                <w:noProof/>
                <w:webHidden/>
              </w:rPr>
              <w:fldChar w:fldCharType="begin"/>
            </w:r>
            <w:r>
              <w:rPr>
                <w:noProof/>
                <w:webHidden/>
              </w:rPr>
              <w:instrText xml:space="preserve"> PAGEREF _Toc220607629 \h </w:instrText>
            </w:r>
            <w:r>
              <w:rPr>
                <w:noProof/>
                <w:webHidden/>
              </w:rPr>
            </w:r>
            <w:r>
              <w:rPr>
                <w:noProof/>
                <w:webHidden/>
              </w:rPr>
              <w:fldChar w:fldCharType="separate"/>
            </w:r>
            <w:r>
              <w:rPr>
                <w:noProof/>
                <w:webHidden/>
              </w:rPr>
              <w:t>16</w:t>
            </w:r>
            <w:r>
              <w:rPr>
                <w:noProof/>
                <w:webHidden/>
              </w:rPr>
              <w:fldChar w:fldCharType="end"/>
            </w:r>
          </w:hyperlink>
        </w:p>
        <w:p w14:paraId="66F1B8C2" w14:textId="7AC286A0" w:rsidR="004B1F7C" w:rsidRDefault="004B1F7C">
          <w:pPr>
            <w:pStyle w:val="TOC1"/>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30" w:history="1">
            <w:r w:rsidRPr="00BA3D5A">
              <w:rPr>
                <w:rStyle w:val="Hyperlink"/>
                <w:noProof/>
              </w:rPr>
              <w:t>ΑΙΤΗΣΗ</w:t>
            </w:r>
            <w:r w:rsidRPr="00BA3D5A">
              <w:rPr>
                <w:rStyle w:val="Hyperlink"/>
                <w:noProof/>
                <w:lang w:val="en-US"/>
              </w:rPr>
              <w:t xml:space="preserve"> </w:t>
            </w:r>
            <w:r w:rsidRPr="00BA3D5A">
              <w:rPr>
                <w:rStyle w:val="Hyperlink"/>
                <w:noProof/>
              </w:rPr>
              <w:t>ΕΓΓΡΑΦΗΣ</w:t>
            </w:r>
            <w:r w:rsidRPr="00BA3D5A">
              <w:rPr>
                <w:rStyle w:val="Hyperlink"/>
                <w:noProof/>
                <w:lang w:val="en-US"/>
              </w:rPr>
              <w:t>-REGISTRATION FORM</w:t>
            </w:r>
            <w:r>
              <w:rPr>
                <w:noProof/>
                <w:webHidden/>
              </w:rPr>
              <w:tab/>
            </w:r>
            <w:r>
              <w:rPr>
                <w:noProof/>
                <w:webHidden/>
              </w:rPr>
              <w:fldChar w:fldCharType="begin"/>
            </w:r>
            <w:r>
              <w:rPr>
                <w:noProof/>
                <w:webHidden/>
              </w:rPr>
              <w:instrText xml:space="preserve"> PAGEREF _Toc220607630 \h </w:instrText>
            </w:r>
            <w:r>
              <w:rPr>
                <w:noProof/>
                <w:webHidden/>
              </w:rPr>
            </w:r>
            <w:r>
              <w:rPr>
                <w:noProof/>
                <w:webHidden/>
              </w:rPr>
              <w:fldChar w:fldCharType="separate"/>
            </w:r>
            <w:r>
              <w:rPr>
                <w:noProof/>
                <w:webHidden/>
              </w:rPr>
              <w:t>18</w:t>
            </w:r>
            <w:r>
              <w:rPr>
                <w:noProof/>
                <w:webHidden/>
              </w:rPr>
              <w:fldChar w:fldCharType="end"/>
            </w:r>
          </w:hyperlink>
        </w:p>
        <w:p w14:paraId="6249D519" w14:textId="6DD795A3" w:rsidR="004B1F7C" w:rsidRDefault="004B1F7C">
          <w:pPr>
            <w:pStyle w:val="TOC1"/>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31" w:history="1">
            <w:r w:rsidRPr="00BA3D5A">
              <w:rPr>
                <w:rStyle w:val="Hyperlink"/>
                <w:noProof/>
              </w:rPr>
              <w:t>ΥΠΕΥΘΥΝΗ ΔΗΛΩΣΗ</w:t>
            </w:r>
            <w:r w:rsidRPr="00BA3D5A">
              <w:rPr>
                <w:rStyle w:val="Hyperlink"/>
                <w:noProof/>
                <w:lang w:val="en-US"/>
              </w:rPr>
              <w:t>-</w:t>
            </w:r>
            <w:r w:rsidRPr="00BA3D5A">
              <w:rPr>
                <w:rStyle w:val="Hyperlink"/>
                <w:noProof/>
                <w:lang w:val="en"/>
              </w:rPr>
              <w:t>RESPONSIBLE</w:t>
            </w:r>
            <w:r w:rsidRPr="00BA3D5A">
              <w:rPr>
                <w:rStyle w:val="Hyperlink"/>
                <w:noProof/>
              </w:rPr>
              <w:t xml:space="preserve"> </w:t>
            </w:r>
            <w:r w:rsidRPr="00BA3D5A">
              <w:rPr>
                <w:rStyle w:val="Hyperlink"/>
                <w:noProof/>
                <w:lang w:val="en"/>
              </w:rPr>
              <w:t>DECLARATION</w:t>
            </w:r>
            <w:r>
              <w:rPr>
                <w:noProof/>
                <w:webHidden/>
              </w:rPr>
              <w:tab/>
            </w:r>
            <w:r>
              <w:rPr>
                <w:noProof/>
                <w:webHidden/>
              </w:rPr>
              <w:fldChar w:fldCharType="begin"/>
            </w:r>
            <w:r>
              <w:rPr>
                <w:noProof/>
                <w:webHidden/>
              </w:rPr>
              <w:instrText xml:space="preserve"> PAGEREF _Toc220607631 \h </w:instrText>
            </w:r>
            <w:r>
              <w:rPr>
                <w:noProof/>
                <w:webHidden/>
              </w:rPr>
            </w:r>
            <w:r>
              <w:rPr>
                <w:noProof/>
                <w:webHidden/>
              </w:rPr>
              <w:fldChar w:fldCharType="separate"/>
            </w:r>
            <w:r>
              <w:rPr>
                <w:noProof/>
                <w:webHidden/>
              </w:rPr>
              <w:t>20</w:t>
            </w:r>
            <w:r>
              <w:rPr>
                <w:noProof/>
                <w:webHidden/>
              </w:rPr>
              <w:fldChar w:fldCharType="end"/>
            </w:r>
          </w:hyperlink>
        </w:p>
        <w:p w14:paraId="45810C21" w14:textId="16C120DD" w:rsidR="004B1F7C" w:rsidRDefault="004B1F7C">
          <w:pPr>
            <w:pStyle w:val="TOC1"/>
            <w:tabs>
              <w:tab w:val="right" w:leader="dot" w:pos="8296"/>
            </w:tabs>
            <w:rPr>
              <w:rFonts w:asciiTheme="minorHAnsi" w:eastAsiaTheme="minorEastAsia" w:hAnsiTheme="minorHAnsi" w:cstheme="minorBidi"/>
              <w:noProof/>
              <w:kern w:val="2"/>
              <w:sz w:val="24"/>
              <w:szCs w:val="24"/>
              <w:lang w:val="en-GB" w:eastAsia="en-GB"/>
              <w14:ligatures w14:val="standardContextual"/>
            </w:rPr>
          </w:pPr>
          <w:hyperlink w:anchor="_Toc220607632" w:history="1">
            <w:r w:rsidRPr="00BA3D5A">
              <w:rPr>
                <w:rStyle w:val="Hyperlink"/>
                <w:noProof/>
                <w:lang w:val="en-US"/>
              </w:rPr>
              <w:t>PAYMENT OF TUITION FEES</w:t>
            </w:r>
            <w:r>
              <w:rPr>
                <w:noProof/>
                <w:webHidden/>
              </w:rPr>
              <w:tab/>
            </w:r>
            <w:r>
              <w:rPr>
                <w:noProof/>
                <w:webHidden/>
              </w:rPr>
              <w:fldChar w:fldCharType="begin"/>
            </w:r>
            <w:r>
              <w:rPr>
                <w:noProof/>
                <w:webHidden/>
              </w:rPr>
              <w:instrText xml:space="preserve"> PAGEREF _Toc220607632 \h </w:instrText>
            </w:r>
            <w:r>
              <w:rPr>
                <w:noProof/>
                <w:webHidden/>
              </w:rPr>
            </w:r>
            <w:r>
              <w:rPr>
                <w:noProof/>
                <w:webHidden/>
              </w:rPr>
              <w:fldChar w:fldCharType="separate"/>
            </w:r>
            <w:r>
              <w:rPr>
                <w:noProof/>
                <w:webHidden/>
              </w:rPr>
              <w:t>21</w:t>
            </w:r>
            <w:r>
              <w:rPr>
                <w:noProof/>
                <w:webHidden/>
              </w:rPr>
              <w:fldChar w:fldCharType="end"/>
            </w:r>
          </w:hyperlink>
        </w:p>
        <w:p w14:paraId="16EE932B" w14:textId="02BB24FC" w:rsidR="006F28AB" w:rsidRDefault="006F28AB">
          <w:r>
            <w:rPr>
              <w:b/>
              <w:bCs/>
              <w:noProof/>
            </w:rPr>
            <w:fldChar w:fldCharType="end"/>
          </w:r>
        </w:p>
      </w:sdtContent>
    </w:sdt>
    <w:p w14:paraId="573CDA72" w14:textId="064C1EFC" w:rsidR="001F3393" w:rsidRPr="006F28AB" w:rsidRDefault="004C48D2" w:rsidP="00717142">
      <w:pPr>
        <w:pStyle w:val="Heading1"/>
        <w:jc w:val="center"/>
        <w:rPr>
          <w:lang w:val="en-US"/>
        </w:rPr>
      </w:pPr>
      <w:r w:rsidRPr="009B74A9">
        <w:rPr>
          <w:lang w:val="en-US"/>
        </w:rPr>
        <w:br w:type="page"/>
      </w:r>
      <w:bookmarkStart w:id="0" w:name="_Toc220607613"/>
      <w:r w:rsidR="005277E3" w:rsidRPr="00717142">
        <w:rPr>
          <w:sz w:val="40"/>
          <w:szCs w:val="40"/>
          <w:lang w:val="en-US"/>
        </w:rPr>
        <w:lastRenderedPageBreak/>
        <w:t>ATHENS INTERNATIONAL MASTER’S PROGRAMME IN NEUROSCIENCE</w:t>
      </w:r>
      <w:bookmarkEnd w:id="0"/>
    </w:p>
    <w:p w14:paraId="6866C75A" w14:textId="49F7B21E" w:rsidR="003B6460" w:rsidRDefault="006F28AB" w:rsidP="006F28AB">
      <w:pPr>
        <w:rPr>
          <w:rFonts w:eastAsia="Arial Unicode MS" w:cs="Arial"/>
          <w:lang w:val="en-US"/>
        </w:rPr>
      </w:pPr>
      <w:hyperlink r:id="rId15" w:history="1">
        <w:r w:rsidRPr="006F28AB">
          <w:rPr>
            <w:rStyle w:val="Hyperlink"/>
            <w:rFonts w:eastAsia="Arial Unicode MS" w:cs="Arial"/>
            <w:lang w:val="en-US"/>
          </w:rPr>
          <w:t>http://mastermeuroscience.biol.uoa.gr</w:t>
        </w:r>
      </w:hyperlink>
    </w:p>
    <w:p w14:paraId="531A40FD" w14:textId="548A4DEB" w:rsidR="003B6460" w:rsidRDefault="00E8259A">
      <w:pPr>
        <w:rPr>
          <w:rFonts w:eastAsia="Arial Unicode MS" w:cs="Arial"/>
          <w:lang w:val="en-US"/>
        </w:rPr>
      </w:pPr>
      <w:r w:rsidRPr="00E8259A">
        <w:rPr>
          <w:rFonts w:eastAsia="Arial Unicode MS" w:cs="Arial"/>
          <w:lang w:val="en-US"/>
        </w:rPr>
        <w:t xml:space="preserve">The Athens International </w:t>
      </w:r>
      <w:r>
        <w:rPr>
          <w:rFonts w:eastAsia="Arial Unicode MS" w:cs="Arial"/>
          <w:lang w:val="en-US"/>
        </w:rPr>
        <w:t>M</w:t>
      </w:r>
      <w:r w:rsidRPr="00E8259A">
        <w:rPr>
          <w:rFonts w:eastAsia="Arial Unicode MS" w:cs="Arial"/>
          <w:lang w:val="en-US"/>
        </w:rPr>
        <w:t xml:space="preserve">asters </w:t>
      </w:r>
      <w:proofErr w:type="spellStart"/>
      <w:r>
        <w:rPr>
          <w:rFonts w:eastAsia="Arial Unicode MS" w:cs="Arial"/>
          <w:lang w:val="en-US"/>
        </w:rPr>
        <w:t>P</w:t>
      </w:r>
      <w:r w:rsidRPr="00E8259A">
        <w:rPr>
          <w:rFonts w:eastAsia="Arial Unicode MS" w:cs="Arial"/>
          <w:lang w:val="en-US"/>
        </w:rPr>
        <w:t>rogramme</w:t>
      </w:r>
      <w:proofErr w:type="spellEnd"/>
      <w:r w:rsidRPr="00E8259A">
        <w:rPr>
          <w:rFonts w:eastAsia="Arial Unicode MS" w:cs="Arial"/>
          <w:lang w:val="en-US"/>
        </w:rPr>
        <w:t xml:space="preserve"> in Neurosciences is co-operated by the</w:t>
      </w:r>
    </w:p>
    <w:p w14:paraId="5EB9C89F" w14:textId="77777777" w:rsidR="00E8259A" w:rsidRPr="00E8259A" w:rsidRDefault="00E8259A" w:rsidP="00E8259A">
      <w:pPr>
        <w:pStyle w:val="ListParagraph"/>
        <w:numPr>
          <w:ilvl w:val="0"/>
          <w:numId w:val="42"/>
        </w:numPr>
        <w:rPr>
          <w:rFonts w:eastAsia="Arial Unicode MS" w:cs="Arial"/>
          <w:lang w:val="en-US"/>
        </w:rPr>
      </w:pPr>
      <w:r w:rsidRPr="00E8259A">
        <w:rPr>
          <w:rFonts w:eastAsia="Arial Unicode MS" w:cs="Arial"/>
          <w:lang w:val="en-US"/>
        </w:rPr>
        <w:t xml:space="preserve">Department of Biology of the National and </w:t>
      </w:r>
      <w:proofErr w:type="spellStart"/>
      <w:r w:rsidRPr="00E8259A">
        <w:rPr>
          <w:rFonts w:eastAsia="Arial Unicode MS" w:cs="Arial"/>
          <w:lang w:val="en-US"/>
        </w:rPr>
        <w:t>Kapodistrian</w:t>
      </w:r>
      <w:proofErr w:type="spellEnd"/>
      <w:r w:rsidRPr="00E8259A">
        <w:rPr>
          <w:rFonts w:eastAsia="Arial Unicode MS" w:cs="Arial"/>
          <w:lang w:val="en-US"/>
        </w:rPr>
        <w:t xml:space="preserve"> University of Athens</w:t>
      </w:r>
    </w:p>
    <w:p w14:paraId="3866D732" w14:textId="77777777" w:rsidR="00E8259A" w:rsidRPr="00E8259A" w:rsidRDefault="00E8259A" w:rsidP="00E8259A">
      <w:pPr>
        <w:pStyle w:val="ListParagraph"/>
        <w:numPr>
          <w:ilvl w:val="0"/>
          <w:numId w:val="42"/>
        </w:numPr>
        <w:rPr>
          <w:rFonts w:eastAsia="Arial Unicode MS" w:cs="Arial"/>
          <w:lang w:val="en-US"/>
        </w:rPr>
      </w:pPr>
      <w:r w:rsidRPr="00E8259A">
        <w:rPr>
          <w:rFonts w:eastAsia="Arial Unicode MS" w:cs="Arial"/>
          <w:lang w:val="en-US"/>
        </w:rPr>
        <w:t xml:space="preserve">School of Medicine of the National and </w:t>
      </w:r>
      <w:proofErr w:type="spellStart"/>
      <w:r w:rsidRPr="00E8259A">
        <w:rPr>
          <w:rFonts w:eastAsia="Arial Unicode MS" w:cs="Arial"/>
          <w:lang w:val="en-US"/>
        </w:rPr>
        <w:t>Kapodistrian</w:t>
      </w:r>
      <w:proofErr w:type="spellEnd"/>
      <w:r w:rsidRPr="00E8259A">
        <w:rPr>
          <w:rFonts w:eastAsia="Arial Unicode MS" w:cs="Arial"/>
          <w:lang w:val="en-US"/>
        </w:rPr>
        <w:t xml:space="preserve"> University of Athens</w:t>
      </w:r>
    </w:p>
    <w:p w14:paraId="5C5A5D0C" w14:textId="77777777" w:rsidR="00E8259A" w:rsidRPr="00E8259A" w:rsidRDefault="00E8259A" w:rsidP="00E8259A">
      <w:pPr>
        <w:pStyle w:val="ListParagraph"/>
        <w:numPr>
          <w:ilvl w:val="0"/>
          <w:numId w:val="42"/>
        </w:numPr>
        <w:rPr>
          <w:rFonts w:eastAsia="Arial Unicode MS" w:cs="Arial"/>
          <w:lang w:val="en-US"/>
        </w:rPr>
      </w:pPr>
      <w:r w:rsidRPr="00E8259A">
        <w:rPr>
          <w:rFonts w:eastAsia="Arial Unicode MS" w:cs="Arial"/>
          <w:lang w:val="en-US"/>
        </w:rPr>
        <w:t>Foundation for Biomedical Research of the Academy of Athens</w:t>
      </w:r>
    </w:p>
    <w:p w14:paraId="11B084EE" w14:textId="77777777" w:rsidR="00E8259A" w:rsidRPr="00E8259A" w:rsidRDefault="00E8259A" w:rsidP="00E8259A">
      <w:pPr>
        <w:pStyle w:val="ListParagraph"/>
        <w:numPr>
          <w:ilvl w:val="0"/>
          <w:numId w:val="42"/>
        </w:numPr>
        <w:rPr>
          <w:rFonts w:eastAsia="Arial Unicode MS" w:cs="Arial"/>
          <w:lang w:val="en-US"/>
        </w:rPr>
      </w:pPr>
      <w:r w:rsidRPr="00E8259A">
        <w:rPr>
          <w:rFonts w:eastAsia="Arial Unicode MS" w:cs="Arial"/>
          <w:lang w:val="en-US"/>
        </w:rPr>
        <w:t>The National Center for Scientific Research "Demokritos"</w:t>
      </w:r>
    </w:p>
    <w:p w14:paraId="3BE863B2" w14:textId="77777777" w:rsidR="00E8259A" w:rsidRPr="00E8259A" w:rsidRDefault="00E8259A" w:rsidP="00E8259A">
      <w:pPr>
        <w:pStyle w:val="ListParagraph"/>
        <w:numPr>
          <w:ilvl w:val="0"/>
          <w:numId w:val="42"/>
        </w:numPr>
        <w:rPr>
          <w:rFonts w:eastAsia="Arial Unicode MS" w:cs="Arial"/>
          <w:lang w:val="en-US"/>
        </w:rPr>
      </w:pPr>
      <w:r w:rsidRPr="00E8259A">
        <w:rPr>
          <w:rFonts w:eastAsia="Arial Unicode MS" w:cs="Arial"/>
          <w:lang w:val="en-US"/>
        </w:rPr>
        <w:t>Hellenic Pasteur Institute</w:t>
      </w:r>
    </w:p>
    <w:p w14:paraId="5D457735" w14:textId="77777777" w:rsidR="00E8259A" w:rsidRPr="00E8259A" w:rsidRDefault="00E8259A" w:rsidP="00E8259A">
      <w:pPr>
        <w:pStyle w:val="ListParagraph"/>
        <w:numPr>
          <w:ilvl w:val="0"/>
          <w:numId w:val="42"/>
        </w:numPr>
        <w:rPr>
          <w:rFonts w:eastAsia="Arial Unicode MS" w:cs="Arial"/>
          <w:lang w:val="en-US"/>
        </w:rPr>
      </w:pPr>
      <w:r w:rsidRPr="00E8259A">
        <w:rPr>
          <w:rFonts w:eastAsia="Arial Unicode MS" w:cs="Arial"/>
          <w:lang w:val="en-US"/>
        </w:rPr>
        <w:t>Biomedical Sciences Research Center “Alexander Fleming”</w:t>
      </w:r>
    </w:p>
    <w:p w14:paraId="58DC20FD" w14:textId="33E1F5AF" w:rsidR="00E8259A" w:rsidRDefault="00E8259A" w:rsidP="00E8259A">
      <w:pPr>
        <w:pStyle w:val="ListParagraph"/>
        <w:numPr>
          <w:ilvl w:val="0"/>
          <w:numId w:val="42"/>
        </w:numPr>
        <w:rPr>
          <w:rFonts w:eastAsia="Arial Unicode MS" w:cs="Arial"/>
          <w:lang w:val="en-US"/>
        </w:rPr>
      </w:pPr>
      <w:r w:rsidRPr="00E8259A">
        <w:rPr>
          <w:rFonts w:eastAsia="Arial Unicode MS" w:cs="Arial"/>
          <w:lang w:val="en-US"/>
        </w:rPr>
        <w:t>National Research Foundation</w:t>
      </w:r>
    </w:p>
    <w:p w14:paraId="7E9B0DE4" w14:textId="06EFCE53" w:rsidR="006C436F" w:rsidRDefault="006C436F" w:rsidP="007B2494">
      <w:pPr>
        <w:pStyle w:val="Heading2"/>
        <w:rPr>
          <w:rFonts w:eastAsia="Arial Unicode MS"/>
          <w:lang w:val="en-US"/>
        </w:rPr>
      </w:pPr>
      <w:bookmarkStart w:id="1" w:name="_Toc44278819"/>
      <w:bookmarkStart w:id="2" w:name="_Toc220607614"/>
      <w:r w:rsidRPr="006C436F">
        <w:rPr>
          <w:rFonts w:eastAsia="Arial Unicode MS"/>
          <w:lang w:val="en-US"/>
        </w:rPr>
        <w:t>The scope of the Program</w:t>
      </w:r>
      <w:bookmarkEnd w:id="1"/>
      <w:bookmarkEnd w:id="2"/>
    </w:p>
    <w:p w14:paraId="38CB00AC" w14:textId="2673DCD7" w:rsidR="006C436F" w:rsidRDefault="006C436F" w:rsidP="006C436F">
      <w:pPr>
        <w:rPr>
          <w:lang w:val="en-US"/>
        </w:rPr>
      </w:pPr>
      <w:r w:rsidRPr="006C436F">
        <w:rPr>
          <w:lang w:val="en-US"/>
        </w:rPr>
        <w:t xml:space="preserve">The purpose of the program «Athens International Master's </w:t>
      </w:r>
      <w:proofErr w:type="spellStart"/>
      <w:r w:rsidRPr="006C436F">
        <w:rPr>
          <w:lang w:val="en-US"/>
        </w:rPr>
        <w:t>Programme</w:t>
      </w:r>
      <w:proofErr w:type="spellEnd"/>
      <w:r w:rsidRPr="006C436F">
        <w:rPr>
          <w:lang w:val="en-US"/>
        </w:rPr>
        <w:t xml:space="preserve"> in Neurosciences» is to provide high quality postgraduate education at the Master of Sciences (M.Sc.) level in the scientific field of neuroscience.</w:t>
      </w:r>
    </w:p>
    <w:p w14:paraId="45EBFC12" w14:textId="550B5131" w:rsidR="00A703EF" w:rsidRDefault="00A703EF" w:rsidP="007B2494">
      <w:pPr>
        <w:pStyle w:val="Heading2"/>
        <w:rPr>
          <w:lang w:val="en-US"/>
        </w:rPr>
      </w:pPr>
      <w:bookmarkStart w:id="3" w:name="_Toc44278820"/>
      <w:bookmarkStart w:id="4" w:name="_Toc220607615"/>
      <w:r w:rsidRPr="00A703EF">
        <w:rPr>
          <w:lang w:val="en-US"/>
        </w:rPr>
        <w:t>The Program of Studies-Courses</w:t>
      </w:r>
      <w:bookmarkEnd w:id="3"/>
      <w:bookmarkEnd w:id="4"/>
    </w:p>
    <w:p w14:paraId="00B2E848" w14:textId="3CCD11E5" w:rsidR="007B4442" w:rsidRPr="00421EBB" w:rsidRDefault="007B4442" w:rsidP="007B4442">
      <w:pPr>
        <w:pStyle w:val="Heading3"/>
        <w:rPr>
          <w:lang w:val="en-US"/>
        </w:rPr>
      </w:pPr>
      <w:bookmarkStart w:id="5" w:name="_Toc220607616"/>
      <w:r>
        <w:rPr>
          <w:lang w:val="en-US"/>
        </w:rPr>
        <w:t>1st</w:t>
      </w:r>
      <w:r w:rsidRPr="007F4FCB">
        <w:rPr>
          <w:lang w:val="en-US"/>
        </w:rPr>
        <w:t xml:space="preserve"> Semester </w:t>
      </w:r>
      <w:r w:rsidRPr="00421EBB">
        <w:rPr>
          <w:lang w:val="en-US"/>
        </w:rPr>
        <w:t>Courses</w:t>
      </w:r>
      <w:bookmarkEnd w:id="5"/>
    </w:p>
    <w:p w14:paraId="037060AE" w14:textId="77777777" w:rsidR="002C3A0E" w:rsidRDefault="002C3A0E" w:rsidP="002C3A0E">
      <w:pPr>
        <w:spacing w:after="120" w:line="240" w:lineRule="auto"/>
        <w:ind w:right="-58"/>
        <w:jc w:val="both"/>
        <w:rPr>
          <w:rFonts w:asciiTheme="minorHAnsi" w:eastAsia="Arial Unicode MS" w:hAnsiTheme="minorHAnsi" w:cstheme="minorHAnsi"/>
          <w:b/>
          <w:lang w:val="en-US"/>
        </w:rPr>
      </w:pPr>
      <w:r w:rsidRPr="00F4547D">
        <w:rPr>
          <w:rFonts w:asciiTheme="minorHAnsi" w:eastAsia="Arial Unicode MS" w:hAnsiTheme="minorHAnsi" w:cstheme="minorHAnsi"/>
          <w:b/>
          <w:lang w:val="en-US"/>
        </w:rPr>
        <w:t>TABLE 1</w:t>
      </w:r>
    </w:p>
    <w:tbl>
      <w:tblPr>
        <w:tblW w:w="84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1"/>
        <w:gridCol w:w="1078"/>
        <w:gridCol w:w="1615"/>
      </w:tblGrid>
      <w:tr w:rsidR="0079412A" w:rsidRPr="00327380" w14:paraId="3DB40AA1" w14:textId="77777777" w:rsidTr="00853E83">
        <w:trPr>
          <w:trHeight w:val="300"/>
        </w:trPr>
        <w:tc>
          <w:tcPr>
            <w:tcW w:w="5711" w:type="dxa"/>
            <w:hideMark/>
          </w:tcPr>
          <w:p w14:paraId="1A2769A9" w14:textId="77777777" w:rsidR="0079412A" w:rsidRPr="00327380" w:rsidRDefault="0079412A" w:rsidP="008017ED">
            <w:pPr>
              <w:ind w:right="-58"/>
              <w:rPr>
                <w:rFonts w:asciiTheme="minorHAnsi" w:hAnsiTheme="minorHAnsi" w:cstheme="minorHAnsi"/>
                <w:b/>
                <w:bCs/>
                <w:color w:val="000000"/>
              </w:rPr>
            </w:pPr>
            <w:r w:rsidRPr="00327380">
              <w:rPr>
                <w:rFonts w:asciiTheme="minorHAnsi" w:hAnsiTheme="minorHAnsi" w:cstheme="minorHAnsi"/>
                <w:b/>
                <w:bCs/>
                <w:color w:val="000000"/>
              </w:rPr>
              <w:t>Courses</w:t>
            </w:r>
          </w:p>
        </w:tc>
        <w:tc>
          <w:tcPr>
            <w:tcW w:w="1078" w:type="dxa"/>
            <w:noWrap/>
            <w:hideMark/>
          </w:tcPr>
          <w:p w14:paraId="750D3E99" w14:textId="77777777" w:rsidR="0079412A" w:rsidRPr="00327380" w:rsidRDefault="0079412A" w:rsidP="008017ED">
            <w:pPr>
              <w:ind w:right="-58"/>
              <w:rPr>
                <w:rFonts w:asciiTheme="minorHAnsi" w:hAnsiTheme="minorHAnsi" w:cstheme="minorHAnsi"/>
                <w:b/>
                <w:bCs/>
                <w:color w:val="000000"/>
              </w:rPr>
            </w:pPr>
            <w:r w:rsidRPr="00327380">
              <w:rPr>
                <w:rFonts w:asciiTheme="minorHAnsi" w:hAnsiTheme="minorHAnsi" w:cstheme="minorHAnsi"/>
                <w:b/>
                <w:bCs/>
                <w:color w:val="000000"/>
              </w:rPr>
              <w:t>ECTS</w:t>
            </w:r>
          </w:p>
        </w:tc>
        <w:tc>
          <w:tcPr>
            <w:tcW w:w="1615" w:type="dxa"/>
          </w:tcPr>
          <w:p w14:paraId="18277B5B" w14:textId="47854F08" w:rsidR="0079412A" w:rsidRPr="0079412A" w:rsidRDefault="0079412A" w:rsidP="008017ED">
            <w:pPr>
              <w:ind w:right="-58"/>
              <w:rPr>
                <w:rFonts w:asciiTheme="minorHAnsi" w:hAnsiTheme="minorHAnsi" w:cstheme="minorHAnsi"/>
                <w:b/>
                <w:bCs/>
                <w:color w:val="000000"/>
                <w:lang w:val="en-US"/>
              </w:rPr>
            </w:pPr>
            <w:r>
              <w:rPr>
                <w:rFonts w:asciiTheme="minorHAnsi" w:hAnsiTheme="minorHAnsi" w:cstheme="minorHAnsi"/>
                <w:b/>
                <w:bCs/>
                <w:color w:val="000000"/>
                <w:lang w:val="en-US"/>
              </w:rPr>
              <w:t>Teaching hours</w:t>
            </w:r>
          </w:p>
        </w:tc>
      </w:tr>
      <w:tr w:rsidR="0079412A" w:rsidRPr="00327380" w14:paraId="785D7679" w14:textId="77777777" w:rsidTr="00853E83">
        <w:trPr>
          <w:trHeight w:val="276"/>
        </w:trPr>
        <w:tc>
          <w:tcPr>
            <w:tcW w:w="5711" w:type="dxa"/>
            <w:hideMark/>
          </w:tcPr>
          <w:p w14:paraId="492E2B01" w14:textId="77777777" w:rsidR="0079412A" w:rsidRPr="00327380" w:rsidRDefault="0079412A" w:rsidP="008017ED">
            <w:pPr>
              <w:ind w:right="-58"/>
              <w:rPr>
                <w:rFonts w:asciiTheme="minorHAnsi" w:hAnsiTheme="minorHAnsi" w:cstheme="minorHAnsi"/>
                <w:b/>
                <w:bCs/>
                <w:color w:val="000000"/>
              </w:rPr>
            </w:pPr>
            <w:r w:rsidRPr="00327380">
              <w:rPr>
                <w:rFonts w:asciiTheme="minorHAnsi" w:hAnsiTheme="minorHAnsi" w:cstheme="minorHAnsi"/>
                <w:b/>
                <w:bCs/>
                <w:color w:val="000000"/>
              </w:rPr>
              <w:t>1</w:t>
            </w:r>
            <w:r w:rsidRPr="00327380">
              <w:rPr>
                <w:rFonts w:asciiTheme="minorHAnsi" w:hAnsiTheme="minorHAnsi" w:cstheme="minorHAnsi"/>
                <w:b/>
                <w:bCs/>
                <w:color w:val="000000"/>
                <w:vertAlign w:val="superscript"/>
              </w:rPr>
              <w:t>st</w:t>
            </w:r>
            <w:r w:rsidRPr="00327380">
              <w:rPr>
                <w:rFonts w:asciiTheme="minorHAnsi" w:hAnsiTheme="minorHAnsi" w:cstheme="minorHAnsi"/>
                <w:b/>
                <w:bCs/>
                <w:color w:val="000000"/>
              </w:rPr>
              <w:t xml:space="preserve"> Semester-Obligatory Courses</w:t>
            </w:r>
          </w:p>
        </w:tc>
        <w:tc>
          <w:tcPr>
            <w:tcW w:w="1078" w:type="dxa"/>
            <w:noWrap/>
            <w:hideMark/>
          </w:tcPr>
          <w:p w14:paraId="0B34AD11" w14:textId="77777777" w:rsidR="0079412A" w:rsidRPr="00327380" w:rsidRDefault="0079412A" w:rsidP="008017ED">
            <w:pPr>
              <w:ind w:right="-58"/>
              <w:rPr>
                <w:rFonts w:asciiTheme="minorHAnsi" w:hAnsiTheme="minorHAnsi" w:cstheme="minorHAnsi"/>
                <w:color w:val="000000"/>
              </w:rPr>
            </w:pPr>
            <w:r w:rsidRPr="00327380">
              <w:rPr>
                <w:rFonts w:asciiTheme="minorHAnsi" w:hAnsiTheme="minorHAnsi" w:cstheme="minorHAnsi"/>
                <w:color w:val="000000"/>
              </w:rPr>
              <w:t> </w:t>
            </w:r>
          </w:p>
        </w:tc>
        <w:tc>
          <w:tcPr>
            <w:tcW w:w="1615" w:type="dxa"/>
          </w:tcPr>
          <w:p w14:paraId="7EE027A2" w14:textId="77777777" w:rsidR="0079412A" w:rsidRPr="00327380" w:rsidRDefault="0079412A" w:rsidP="008017ED">
            <w:pPr>
              <w:ind w:right="-58"/>
              <w:rPr>
                <w:rFonts w:asciiTheme="minorHAnsi" w:hAnsiTheme="minorHAnsi" w:cstheme="minorHAnsi"/>
                <w:color w:val="000000"/>
              </w:rPr>
            </w:pPr>
          </w:p>
        </w:tc>
      </w:tr>
      <w:tr w:rsidR="0079412A" w:rsidRPr="00327380" w14:paraId="3F443E76" w14:textId="77777777" w:rsidTr="00853E83">
        <w:trPr>
          <w:trHeight w:val="300"/>
        </w:trPr>
        <w:tc>
          <w:tcPr>
            <w:tcW w:w="5711" w:type="dxa"/>
            <w:hideMark/>
          </w:tcPr>
          <w:p w14:paraId="1D19973C" w14:textId="77777777" w:rsidR="0079412A" w:rsidRPr="00327380" w:rsidRDefault="0079412A" w:rsidP="008017ED">
            <w:pPr>
              <w:ind w:right="-58"/>
              <w:rPr>
                <w:rFonts w:asciiTheme="minorHAnsi" w:hAnsiTheme="minorHAnsi" w:cstheme="minorHAnsi"/>
                <w:bCs/>
                <w:color w:val="000000"/>
              </w:rPr>
            </w:pPr>
            <w:r w:rsidRPr="00327380">
              <w:rPr>
                <w:rFonts w:asciiTheme="minorHAnsi" w:hAnsiTheme="minorHAnsi" w:cstheme="minorHAnsi"/>
                <w:bCs/>
                <w:color w:val="000000"/>
              </w:rPr>
              <w:t>Developmental Neuroscience</w:t>
            </w:r>
          </w:p>
        </w:tc>
        <w:tc>
          <w:tcPr>
            <w:tcW w:w="1078" w:type="dxa"/>
            <w:noWrap/>
            <w:hideMark/>
          </w:tcPr>
          <w:p w14:paraId="79CB957C" w14:textId="77777777" w:rsidR="0079412A" w:rsidRPr="00327380" w:rsidRDefault="0079412A" w:rsidP="008017ED">
            <w:pPr>
              <w:ind w:right="-58"/>
              <w:rPr>
                <w:rFonts w:asciiTheme="minorHAnsi" w:hAnsiTheme="minorHAnsi" w:cstheme="minorHAnsi"/>
                <w:color w:val="000000"/>
              </w:rPr>
            </w:pPr>
            <w:r w:rsidRPr="00327380">
              <w:rPr>
                <w:rFonts w:asciiTheme="minorHAnsi" w:hAnsiTheme="minorHAnsi" w:cstheme="minorHAnsi"/>
                <w:color w:val="000000"/>
              </w:rPr>
              <w:t>5</w:t>
            </w:r>
          </w:p>
        </w:tc>
        <w:tc>
          <w:tcPr>
            <w:tcW w:w="1615" w:type="dxa"/>
          </w:tcPr>
          <w:p w14:paraId="1232BB33" w14:textId="77777777" w:rsidR="0079412A" w:rsidRPr="00327380" w:rsidRDefault="0079412A" w:rsidP="008017ED">
            <w:pPr>
              <w:ind w:right="-58"/>
              <w:rPr>
                <w:rFonts w:asciiTheme="minorHAnsi" w:hAnsiTheme="minorHAnsi" w:cstheme="minorHAnsi"/>
                <w:color w:val="000000"/>
              </w:rPr>
            </w:pPr>
            <w:r w:rsidRPr="00327380">
              <w:rPr>
                <w:rFonts w:asciiTheme="minorHAnsi" w:hAnsiTheme="minorHAnsi" w:cstheme="minorHAnsi"/>
                <w:color w:val="000000"/>
              </w:rPr>
              <w:t>39</w:t>
            </w:r>
          </w:p>
        </w:tc>
      </w:tr>
      <w:tr w:rsidR="0079412A" w:rsidRPr="00327380" w14:paraId="59DAA198" w14:textId="77777777" w:rsidTr="00853E83">
        <w:trPr>
          <w:trHeight w:val="510"/>
        </w:trPr>
        <w:tc>
          <w:tcPr>
            <w:tcW w:w="5711" w:type="dxa"/>
            <w:hideMark/>
          </w:tcPr>
          <w:p w14:paraId="4E3FE21F" w14:textId="77777777" w:rsidR="0079412A" w:rsidRPr="0079412A" w:rsidRDefault="0079412A" w:rsidP="008017ED">
            <w:pPr>
              <w:ind w:right="-58"/>
              <w:rPr>
                <w:rFonts w:asciiTheme="minorHAnsi" w:hAnsiTheme="minorHAnsi" w:cstheme="minorHAnsi"/>
                <w:bCs/>
                <w:color w:val="000000"/>
                <w:lang w:val="en-US"/>
              </w:rPr>
            </w:pPr>
            <w:r w:rsidRPr="0079412A">
              <w:rPr>
                <w:rFonts w:asciiTheme="minorHAnsi" w:hAnsiTheme="minorHAnsi" w:cstheme="minorHAnsi"/>
                <w:bCs/>
                <w:color w:val="000000"/>
                <w:lang w:val="en-US"/>
              </w:rPr>
              <w:t xml:space="preserve">Gross and microscopic anatomy of the nervous system </w:t>
            </w:r>
          </w:p>
        </w:tc>
        <w:tc>
          <w:tcPr>
            <w:tcW w:w="1078" w:type="dxa"/>
            <w:noWrap/>
            <w:hideMark/>
          </w:tcPr>
          <w:p w14:paraId="03D2AF82" w14:textId="77777777" w:rsidR="0079412A" w:rsidRPr="00327380" w:rsidRDefault="0079412A" w:rsidP="008017ED">
            <w:pPr>
              <w:ind w:right="-58"/>
              <w:rPr>
                <w:rFonts w:asciiTheme="minorHAnsi" w:hAnsiTheme="minorHAnsi" w:cstheme="minorHAnsi"/>
                <w:color w:val="000000"/>
              </w:rPr>
            </w:pPr>
            <w:r w:rsidRPr="00327380">
              <w:rPr>
                <w:rFonts w:asciiTheme="minorHAnsi" w:hAnsiTheme="minorHAnsi" w:cstheme="minorHAnsi"/>
                <w:color w:val="000000"/>
              </w:rPr>
              <w:t>5</w:t>
            </w:r>
          </w:p>
        </w:tc>
        <w:tc>
          <w:tcPr>
            <w:tcW w:w="1615" w:type="dxa"/>
          </w:tcPr>
          <w:p w14:paraId="44A3C573" w14:textId="77777777" w:rsidR="0079412A" w:rsidRPr="00327380" w:rsidRDefault="0079412A" w:rsidP="008017ED">
            <w:pPr>
              <w:ind w:right="-58"/>
              <w:rPr>
                <w:rFonts w:asciiTheme="minorHAnsi" w:hAnsiTheme="minorHAnsi" w:cstheme="minorHAnsi"/>
                <w:color w:val="000000"/>
              </w:rPr>
            </w:pPr>
            <w:r w:rsidRPr="00327380">
              <w:rPr>
                <w:rFonts w:asciiTheme="minorHAnsi" w:hAnsiTheme="minorHAnsi" w:cstheme="minorHAnsi"/>
                <w:color w:val="000000"/>
              </w:rPr>
              <w:t>39</w:t>
            </w:r>
          </w:p>
        </w:tc>
      </w:tr>
      <w:tr w:rsidR="0079412A" w:rsidRPr="00327380" w14:paraId="09C4BA8D" w14:textId="77777777" w:rsidTr="00853E83">
        <w:trPr>
          <w:trHeight w:val="335"/>
        </w:trPr>
        <w:tc>
          <w:tcPr>
            <w:tcW w:w="5711" w:type="dxa"/>
            <w:hideMark/>
          </w:tcPr>
          <w:p w14:paraId="58F84E41" w14:textId="77777777" w:rsidR="0079412A" w:rsidRPr="00327380" w:rsidRDefault="0079412A" w:rsidP="008017ED">
            <w:pPr>
              <w:ind w:right="-58"/>
              <w:rPr>
                <w:rFonts w:asciiTheme="minorHAnsi" w:hAnsiTheme="minorHAnsi" w:cstheme="minorHAnsi"/>
                <w:bCs/>
                <w:color w:val="000000"/>
              </w:rPr>
            </w:pPr>
            <w:r w:rsidRPr="00327380">
              <w:rPr>
                <w:rFonts w:asciiTheme="minorHAnsi" w:hAnsiTheme="minorHAnsi" w:cstheme="minorHAnsi"/>
                <w:bCs/>
                <w:color w:val="000000"/>
              </w:rPr>
              <w:t>Cellular and Molecular Neuroscience</w:t>
            </w:r>
          </w:p>
        </w:tc>
        <w:tc>
          <w:tcPr>
            <w:tcW w:w="1078" w:type="dxa"/>
            <w:noWrap/>
            <w:hideMark/>
          </w:tcPr>
          <w:p w14:paraId="48DEEF1A" w14:textId="77777777" w:rsidR="0079412A" w:rsidRPr="00327380" w:rsidRDefault="0079412A" w:rsidP="008017ED">
            <w:pPr>
              <w:ind w:right="-58"/>
              <w:rPr>
                <w:rFonts w:asciiTheme="minorHAnsi" w:hAnsiTheme="minorHAnsi" w:cstheme="minorHAnsi"/>
                <w:color w:val="000000"/>
              </w:rPr>
            </w:pPr>
            <w:r w:rsidRPr="00327380">
              <w:rPr>
                <w:rFonts w:asciiTheme="minorHAnsi" w:hAnsiTheme="minorHAnsi" w:cstheme="minorHAnsi"/>
                <w:color w:val="000000"/>
              </w:rPr>
              <w:t>5</w:t>
            </w:r>
          </w:p>
        </w:tc>
        <w:tc>
          <w:tcPr>
            <w:tcW w:w="1615" w:type="dxa"/>
          </w:tcPr>
          <w:p w14:paraId="2B8789F8" w14:textId="77777777" w:rsidR="0079412A" w:rsidRPr="00327380" w:rsidRDefault="0079412A" w:rsidP="008017ED">
            <w:pPr>
              <w:ind w:right="-58"/>
              <w:rPr>
                <w:rFonts w:asciiTheme="minorHAnsi" w:hAnsiTheme="minorHAnsi" w:cstheme="minorHAnsi"/>
                <w:color w:val="000000"/>
              </w:rPr>
            </w:pPr>
            <w:r w:rsidRPr="00327380">
              <w:rPr>
                <w:rFonts w:asciiTheme="minorHAnsi" w:hAnsiTheme="minorHAnsi" w:cstheme="minorHAnsi"/>
                <w:color w:val="000000"/>
              </w:rPr>
              <w:t>39</w:t>
            </w:r>
          </w:p>
        </w:tc>
      </w:tr>
      <w:tr w:rsidR="0079412A" w:rsidRPr="00327380" w14:paraId="60D9503A" w14:textId="77777777" w:rsidTr="00853E83">
        <w:trPr>
          <w:trHeight w:val="300"/>
        </w:trPr>
        <w:tc>
          <w:tcPr>
            <w:tcW w:w="5711" w:type="dxa"/>
            <w:hideMark/>
          </w:tcPr>
          <w:p w14:paraId="2A305885" w14:textId="77777777" w:rsidR="0079412A" w:rsidRPr="00327380" w:rsidRDefault="0079412A" w:rsidP="008017ED">
            <w:pPr>
              <w:ind w:right="-58"/>
              <w:rPr>
                <w:rFonts w:asciiTheme="minorHAnsi" w:hAnsiTheme="minorHAnsi" w:cstheme="minorHAnsi"/>
                <w:bCs/>
                <w:color w:val="000000"/>
              </w:rPr>
            </w:pPr>
            <w:r w:rsidRPr="00327380">
              <w:rPr>
                <w:rFonts w:asciiTheme="minorHAnsi" w:hAnsiTheme="minorHAnsi" w:cstheme="minorHAnsi"/>
                <w:bCs/>
                <w:color w:val="000000"/>
              </w:rPr>
              <w:t>Neurophysiology</w:t>
            </w:r>
          </w:p>
        </w:tc>
        <w:tc>
          <w:tcPr>
            <w:tcW w:w="1078" w:type="dxa"/>
            <w:noWrap/>
            <w:hideMark/>
          </w:tcPr>
          <w:p w14:paraId="1BC0B957" w14:textId="77777777" w:rsidR="0079412A" w:rsidRPr="00327380" w:rsidRDefault="0079412A" w:rsidP="008017ED">
            <w:pPr>
              <w:ind w:right="-58"/>
              <w:rPr>
                <w:rFonts w:asciiTheme="minorHAnsi" w:hAnsiTheme="minorHAnsi" w:cstheme="minorHAnsi"/>
                <w:color w:val="000000"/>
              </w:rPr>
            </w:pPr>
            <w:r w:rsidRPr="00327380">
              <w:rPr>
                <w:rFonts w:asciiTheme="minorHAnsi" w:hAnsiTheme="minorHAnsi" w:cstheme="minorHAnsi"/>
                <w:color w:val="000000"/>
              </w:rPr>
              <w:t>5</w:t>
            </w:r>
          </w:p>
        </w:tc>
        <w:tc>
          <w:tcPr>
            <w:tcW w:w="1615" w:type="dxa"/>
          </w:tcPr>
          <w:p w14:paraId="4B92FBF9" w14:textId="77777777" w:rsidR="0079412A" w:rsidRPr="00327380" w:rsidRDefault="0079412A" w:rsidP="008017ED">
            <w:pPr>
              <w:ind w:right="-58"/>
              <w:rPr>
                <w:rFonts w:asciiTheme="minorHAnsi" w:hAnsiTheme="minorHAnsi" w:cstheme="minorHAnsi"/>
                <w:color w:val="000000"/>
              </w:rPr>
            </w:pPr>
            <w:r w:rsidRPr="00327380">
              <w:rPr>
                <w:rFonts w:asciiTheme="minorHAnsi" w:hAnsiTheme="minorHAnsi" w:cstheme="minorHAnsi"/>
                <w:color w:val="000000"/>
              </w:rPr>
              <w:t>39</w:t>
            </w:r>
          </w:p>
        </w:tc>
      </w:tr>
      <w:tr w:rsidR="0079412A" w:rsidRPr="00327380" w14:paraId="6979D0AF" w14:textId="77777777" w:rsidTr="00853E83">
        <w:trPr>
          <w:trHeight w:val="300"/>
        </w:trPr>
        <w:tc>
          <w:tcPr>
            <w:tcW w:w="5711" w:type="dxa"/>
            <w:hideMark/>
          </w:tcPr>
          <w:p w14:paraId="53D4B8C6" w14:textId="77777777" w:rsidR="0079412A" w:rsidRPr="0079412A" w:rsidRDefault="0079412A" w:rsidP="008017ED">
            <w:pPr>
              <w:ind w:right="-58"/>
              <w:rPr>
                <w:rFonts w:asciiTheme="minorHAnsi" w:hAnsiTheme="minorHAnsi" w:cstheme="minorHAnsi"/>
                <w:bCs/>
                <w:color w:val="000000"/>
                <w:lang w:val="en-US"/>
              </w:rPr>
            </w:pPr>
            <w:r w:rsidRPr="0079412A">
              <w:rPr>
                <w:rFonts w:asciiTheme="minorHAnsi" w:hAnsiTheme="minorHAnsi" w:cstheme="minorHAnsi"/>
                <w:bCs/>
                <w:color w:val="000000"/>
                <w:lang w:val="en-US"/>
              </w:rPr>
              <w:t>Research Training Exercise- Technical courses I</w:t>
            </w:r>
          </w:p>
        </w:tc>
        <w:tc>
          <w:tcPr>
            <w:tcW w:w="1078" w:type="dxa"/>
            <w:noWrap/>
            <w:hideMark/>
          </w:tcPr>
          <w:p w14:paraId="22C1718D" w14:textId="77777777" w:rsidR="0079412A" w:rsidRPr="00327380" w:rsidRDefault="0079412A" w:rsidP="008017ED">
            <w:pPr>
              <w:ind w:right="-58"/>
              <w:rPr>
                <w:rFonts w:asciiTheme="minorHAnsi" w:hAnsiTheme="minorHAnsi" w:cstheme="minorHAnsi"/>
                <w:color w:val="000000"/>
              </w:rPr>
            </w:pPr>
            <w:r w:rsidRPr="00327380">
              <w:rPr>
                <w:rFonts w:asciiTheme="minorHAnsi" w:hAnsiTheme="minorHAnsi" w:cstheme="minorHAnsi"/>
                <w:color w:val="000000"/>
              </w:rPr>
              <w:t>10</w:t>
            </w:r>
          </w:p>
        </w:tc>
        <w:tc>
          <w:tcPr>
            <w:tcW w:w="1615" w:type="dxa"/>
          </w:tcPr>
          <w:p w14:paraId="722DFE18" w14:textId="77777777" w:rsidR="0079412A" w:rsidRPr="00327380" w:rsidRDefault="0079412A" w:rsidP="008017ED">
            <w:pPr>
              <w:ind w:right="-58"/>
              <w:rPr>
                <w:rFonts w:asciiTheme="minorHAnsi" w:hAnsiTheme="minorHAnsi" w:cstheme="minorHAnsi"/>
                <w:color w:val="000000"/>
              </w:rPr>
            </w:pPr>
            <w:r w:rsidRPr="00327380">
              <w:rPr>
                <w:rFonts w:asciiTheme="minorHAnsi" w:hAnsiTheme="minorHAnsi" w:cstheme="minorHAnsi"/>
                <w:color w:val="000000"/>
              </w:rPr>
              <w:t>106</w:t>
            </w:r>
          </w:p>
        </w:tc>
      </w:tr>
      <w:tr w:rsidR="0079412A" w:rsidRPr="0035777B" w14:paraId="3FBFA0D9" w14:textId="77777777" w:rsidTr="00853E83">
        <w:trPr>
          <w:trHeight w:val="300"/>
        </w:trPr>
        <w:tc>
          <w:tcPr>
            <w:tcW w:w="5711" w:type="dxa"/>
            <w:noWrap/>
            <w:hideMark/>
          </w:tcPr>
          <w:p w14:paraId="35ED18D1" w14:textId="77777777" w:rsidR="0079412A" w:rsidRPr="0079412A" w:rsidRDefault="0079412A" w:rsidP="008017ED">
            <w:pPr>
              <w:ind w:right="-58"/>
              <w:rPr>
                <w:rFonts w:asciiTheme="minorHAnsi" w:hAnsiTheme="minorHAnsi" w:cstheme="minorHAnsi"/>
                <w:b/>
                <w:bCs/>
                <w:color w:val="000000"/>
                <w:lang w:val="en-US"/>
              </w:rPr>
            </w:pPr>
            <w:r w:rsidRPr="0079412A">
              <w:rPr>
                <w:rFonts w:asciiTheme="minorHAnsi" w:hAnsiTheme="minorHAnsi" w:cstheme="minorHAnsi"/>
                <w:b/>
                <w:bCs/>
                <w:color w:val="000000"/>
                <w:lang w:val="en-US"/>
              </w:rPr>
              <w:t>Total ECTs of the 1</w:t>
            </w:r>
            <w:r w:rsidRPr="0079412A">
              <w:rPr>
                <w:rFonts w:asciiTheme="minorHAnsi" w:hAnsiTheme="minorHAnsi" w:cstheme="minorHAnsi"/>
                <w:b/>
                <w:bCs/>
                <w:color w:val="000000"/>
                <w:vertAlign w:val="superscript"/>
                <w:lang w:val="en-US"/>
              </w:rPr>
              <w:t>st</w:t>
            </w:r>
            <w:r w:rsidRPr="0079412A">
              <w:rPr>
                <w:rFonts w:asciiTheme="minorHAnsi" w:hAnsiTheme="minorHAnsi" w:cstheme="minorHAnsi"/>
                <w:b/>
                <w:bCs/>
                <w:color w:val="000000"/>
                <w:lang w:val="en-US"/>
              </w:rPr>
              <w:t xml:space="preserve"> semester</w:t>
            </w:r>
          </w:p>
        </w:tc>
        <w:tc>
          <w:tcPr>
            <w:tcW w:w="1078" w:type="dxa"/>
            <w:noWrap/>
            <w:hideMark/>
          </w:tcPr>
          <w:p w14:paraId="63DDD993" w14:textId="77777777" w:rsidR="0079412A" w:rsidRPr="0035777B" w:rsidRDefault="0079412A" w:rsidP="008017ED">
            <w:pPr>
              <w:ind w:right="-58"/>
              <w:rPr>
                <w:rFonts w:asciiTheme="minorHAnsi" w:hAnsiTheme="minorHAnsi" w:cstheme="minorHAnsi"/>
                <w:b/>
                <w:bCs/>
                <w:color w:val="000000"/>
              </w:rPr>
            </w:pPr>
            <w:r w:rsidRPr="00327380">
              <w:rPr>
                <w:rFonts w:asciiTheme="minorHAnsi" w:hAnsiTheme="minorHAnsi" w:cstheme="minorHAnsi"/>
                <w:b/>
                <w:bCs/>
                <w:color w:val="000000"/>
              </w:rPr>
              <w:t>30</w:t>
            </w:r>
          </w:p>
        </w:tc>
        <w:tc>
          <w:tcPr>
            <w:tcW w:w="1615" w:type="dxa"/>
          </w:tcPr>
          <w:p w14:paraId="50F0C4ED" w14:textId="77777777" w:rsidR="0079412A" w:rsidRPr="0035777B" w:rsidRDefault="0079412A" w:rsidP="008017ED">
            <w:pPr>
              <w:ind w:right="-58"/>
              <w:rPr>
                <w:rFonts w:asciiTheme="minorHAnsi" w:hAnsiTheme="minorHAnsi" w:cstheme="minorHAnsi"/>
                <w:b/>
                <w:bCs/>
                <w:color w:val="000000"/>
              </w:rPr>
            </w:pPr>
          </w:p>
        </w:tc>
      </w:tr>
    </w:tbl>
    <w:p w14:paraId="358A7C20" w14:textId="77777777" w:rsidR="0079412A" w:rsidRPr="0035777B" w:rsidRDefault="0079412A" w:rsidP="0079412A">
      <w:pPr>
        <w:spacing w:after="120"/>
        <w:ind w:right="-58"/>
        <w:jc w:val="both"/>
        <w:rPr>
          <w:rFonts w:asciiTheme="minorHAnsi" w:eastAsia="Arial Unicode MS" w:hAnsiTheme="minorHAnsi" w:cstheme="minorHAnsi"/>
          <w:b/>
        </w:rPr>
      </w:pPr>
    </w:p>
    <w:p w14:paraId="3EF782FC" w14:textId="50E2F199" w:rsidR="0079412A" w:rsidRDefault="0079412A" w:rsidP="0079412A">
      <w:pPr>
        <w:spacing w:after="120" w:line="240" w:lineRule="auto"/>
        <w:ind w:right="-58"/>
        <w:jc w:val="both"/>
        <w:rPr>
          <w:rFonts w:asciiTheme="minorHAnsi" w:eastAsia="Arial Unicode MS" w:hAnsiTheme="minorHAnsi" w:cstheme="minorHAnsi"/>
          <w:b/>
          <w:lang w:val="en-US"/>
        </w:rPr>
      </w:pPr>
      <w:r w:rsidRPr="00F4547D">
        <w:rPr>
          <w:rFonts w:asciiTheme="minorHAnsi" w:eastAsia="Arial Unicode MS" w:hAnsiTheme="minorHAnsi" w:cstheme="minorHAnsi"/>
          <w:b/>
          <w:lang w:val="en-US"/>
        </w:rPr>
        <w:t xml:space="preserve">TABLE </w:t>
      </w:r>
      <w:r>
        <w:rPr>
          <w:rFonts w:asciiTheme="minorHAnsi" w:eastAsia="Arial Unicode MS" w:hAnsiTheme="minorHAnsi" w:cstheme="minorHAnsi"/>
          <w:b/>
          <w:lang w:val="en-US"/>
        </w:rPr>
        <w:t>2</w:t>
      </w:r>
    </w:p>
    <w:tbl>
      <w:tblPr>
        <w:tblpPr w:leftFromText="180" w:rightFromText="180" w:vertAnchor="text" w:tblpX="96" w:tblpY="1"/>
        <w:tblOverlap w:val="never"/>
        <w:tblW w:w="8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134"/>
        <w:gridCol w:w="1695"/>
      </w:tblGrid>
      <w:tr w:rsidR="0079412A" w:rsidRPr="0035777B" w14:paraId="73DFA1CA" w14:textId="77777777" w:rsidTr="00853E83">
        <w:trPr>
          <w:trHeight w:val="300"/>
        </w:trPr>
        <w:tc>
          <w:tcPr>
            <w:tcW w:w="5670" w:type="dxa"/>
            <w:hideMark/>
          </w:tcPr>
          <w:p w14:paraId="1C796E11" w14:textId="77777777" w:rsidR="0079412A" w:rsidRPr="0035777B" w:rsidRDefault="0079412A" w:rsidP="0079412A">
            <w:pPr>
              <w:ind w:right="-58"/>
              <w:rPr>
                <w:rFonts w:asciiTheme="minorHAnsi" w:hAnsiTheme="minorHAnsi" w:cstheme="minorHAnsi"/>
                <w:b/>
                <w:bCs/>
                <w:color w:val="000000"/>
              </w:rPr>
            </w:pPr>
            <w:r w:rsidRPr="0035777B">
              <w:rPr>
                <w:rFonts w:asciiTheme="minorHAnsi" w:hAnsiTheme="minorHAnsi" w:cstheme="minorHAnsi"/>
                <w:b/>
                <w:bCs/>
                <w:color w:val="000000"/>
              </w:rPr>
              <w:lastRenderedPageBreak/>
              <w:t>Courses</w:t>
            </w:r>
          </w:p>
        </w:tc>
        <w:tc>
          <w:tcPr>
            <w:tcW w:w="1134" w:type="dxa"/>
            <w:noWrap/>
            <w:hideMark/>
          </w:tcPr>
          <w:p w14:paraId="79805292" w14:textId="77777777" w:rsidR="0079412A" w:rsidRPr="0035777B" w:rsidRDefault="0079412A" w:rsidP="0079412A">
            <w:pPr>
              <w:ind w:right="-58"/>
              <w:rPr>
                <w:rFonts w:asciiTheme="minorHAnsi" w:hAnsiTheme="minorHAnsi" w:cstheme="minorHAnsi"/>
                <w:b/>
                <w:bCs/>
                <w:color w:val="000000"/>
              </w:rPr>
            </w:pPr>
            <w:r w:rsidRPr="0035777B">
              <w:rPr>
                <w:rFonts w:asciiTheme="minorHAnsi" w:hAnsiTheme="minorHAnsi" w:cstheme="minorHAnsi"/>
                <w:b/>
                <w:bCs/>
                <w:color w:val="000000"/>
              </w:rPr>
              <w:t>ECTS</w:t>
            </w:r>
          </w:p>
        </w:tc>
        <w:tc>
          <w:tcPr>
            <w:tcW w:w="1695" w:type="dxa"/>
          </w:tcPr>
          <w:p w14:paraId="4AECA76B" w14:textId="1DA25EC5" w:rsidR="0079412A" w:rsidRPr="0035777B" w:rsidRDefault="0079412A" w:rsidP="0079412A">
            <w:pPr>
              <w:ind w:right="-58"/>
              <w:rPr>
                <w:rFonts w:asciiTheme="minorHAnsi" w:hAnsiTheme="minorHAnsi" w:cstheme="minorHAnsi"/>
                <w:b/>
                <w:bCs/>
                <w:color w:val="000000"/>
              </w:rPr>
            </w:pPr>
            <w:r>
              <w:rPr>
                <w:rFonts w:asciiTheme="minorHAnsi" w:hAnsiTheme="minorHAnsi" w:cstheme="minorHAnsi"/>
                <w:b/>
                <w:bCs/>
                <w:color w:val="000000"/>
                <w:lang w:val="en-US"/>
              </w:rPr>
              <w:t>Teaching hours</w:t>
            </w:r>
          </w:p>
        </w:tc>
      </w:tr>
      <w:tr w:rsidR="0079412A" w:rsidRPr="0035777B" w14:paraId="28BE79D5" w14:textId="77777777" w:rsidTr="00853E83">
        <w:trPr>
          <w:trHeight w:val="300"/>
        </w:trPr>
        <w:tc>
          <w:tcPr>
            <w:tcW w:w="5670" w:type="dxa"/>
            <w:hideMark/>
          </w:tcPr>
          <w:p w14:paraId="167B099F" w14:textId="77777777" w:rsidR="0079412A" w:rsidRPr="0035777B" w:rsidRDefault="0079412A" w:rsidP="0079412A">
            <w:pPr>
              <w:ind w:right="-58"/>
              <w:rPr>
                <w:rFonts w:asciiTheme="minorHAnsi" w:hAnsiTheme="minorHAnsi" w:cstheme="minorHAnsi"/>
                <w:b/>
                <w:bCs/>
                <w:color w:val="000000"/>
              </w:rPr>
            </w:pPr>
            <w:r w:rsidRPr="0035777B">
              <w:rPr>
                <w:rFonts w:asciiTheme="minorHAnsi" w:hAnsiTheme="minorHAnsi" w:cstheme="minorHAnsi"/>
                <w:b/>
                <w:bCs/>
                <w:color w:val="000000"/>
              </w:rPr>
              <w:t>2</w:t>
            </w:r>
            <w:r w:rsidRPr="0035777B">
              <w:rPr>
                <w:rFonts w:asciiTheme="minorHAnsi" w:hAnsiTheme="minorHAnsi" w:cstheme="minorHAnsi"/>
                <w:b/>
                <w:bCs/>
                <w:color w:val="000000"/>
                <w:vertAlign w:val="superscript"/>
              </w:rPr>
              <w:t>nd</w:t>
            </w:r>
            <w:r w:rsidRPr="0035777B">
              <w:rPr>
                <w:rFonts w:asciiTheme="minorHAnsi" w:hAnsiTheme="minorHAnsi" w:cstheme="minorHAnsi"/>
                <w:b/>
                <w:bCs/>
                <w:color w:val="000000"/>
              </w:rPr>
              <w:t xml:space="preserve"> Semester-Elective Courses</w:t>
            </w:r>
          </w:p>
        </w:tc>
        <w:tc>
          <w:tcPr>
            <w:tcW w:w="1134" w:type="dxa"/>
            <w:noWrap/>
            <w:hideMark/>
          </w:tcPr>
          <w:p w14:paraId="092CE63E" w14:textId="77777777" w:rsidR="0079412A" w:rsidRPr="0035777B" w:rsidRDefault="0079412A" w:rsidP="0079412A">
            <w:pPr>
              <w:ind w:right="-58"/>
              <w:rPr>
                <w:rFonts w:asciiTheme="minorHAnsi" w:hAnsiTheme="minorHAnsi" w:cstheme="minorHAnsi"/>
                <w:color w:val="000000"/>
              </w:rPr>
            </w:pPr>
            <w:r w:rsidRPr="0035777B">
              <w:rPr>
                <w:rFonts w:asciiTheme="minorHAnsi" w:hAnsiTheme="minorHAnsi" w:cstheme="minorHAnsi"/>
                <w:color w:val="000000"/>
              </w:rPr>
              <w:t> </w:t>
            </w:r>
          </w:p>
        </w:tc>
        <w:tc>
          <w:tcPr>
            <w:tcW w:w="1695" w:type="dxa"/>
          </w:tcPr>
          <w:p w14:paraId="1A8984F5" w14:textId="77777777" w:rsidR="0079412A" w:rsidRPr="0035777B" w:rsidRDefault="0079412A" w:rsidP="0079412A">
            <w:pPr>
              <w:ind w:right="-58"/>
              <w:rPr>
                <w:rFonts w:asciiTheme="minorHAnsi" w:hAnsiTheme="minorHAnsi" w:cstheme="minorHAnsi"/>
                <w:color w:val="000000"/>
              </w:rPr>
            </w:pPr>
          </w:p>
        </w:tc>
      </w:tr>
      <w:tr w:rsidR="0079412A" w:rsidRPr="0035777B" w14:paraId="0F66059A" w14:textId="77777777" w:rsidTr="00853E83">
        <w:trPr>
          <w:trHeight w:val="600"/>
        </w:trPr>
        <w:tc>
          <w:tcPr>
            <w:tcW w:w="5670" w:type="dxa"/>
            <w:hideMark/>
          </w:tcPr>
          <w:p w14:paraId="7E378489" w14:textId="77777777" w:rsidR="0079412A" w:rsidRPr="0079412A" w:rsidRDefault="0079412A" w:rsidP="0079412A">
            <w:pPr>
              <w:ind w:right="-58"/>
              <w:rPr>
                <w:rFonts w:asciiTheme="minorHAnsi" w:hAnsiTheme="minorHAnsi" w:cstheme="minorHAnsi"/>
                <w:bCs/>
                <w:color w:val="000000"/>
                <w:lang w:val="en-US"/>
              </w:rPr>
            </w:pPr>
            <w:r w:rsidRPr="0079412A">
              <w:rPr>
                <w:rFonts w:asciiTheme="minorHAnsi" w:hAnsiTheme="minorHAnsi" w:cstheme="minorHAnsi"/>
                <w:bCs/>
                <w:color w:val="000000"/>
                <w:lang w:val="en-US"/>
              </w:rPr>
              <w:t>Neurobiological Basis of Diseases of the Nervous System</w:t>
            </w:r>
          </w:p>
        </w:tc>
        <w:tc>
          <w:tcPr>
            <w:tcW w:w="1134" w:type="dxa"/>
            <w:noWrap/>
            <w:hideMark/>
          </w:tcPr>
          <w:p w14:paraId="32E48603" w14:textId="77777777" w:rsidR="0079412A" w:rsidRPr="0035777B" w:rsidRDefault="0079412A" w:rsidP="0079412A">
            <w:pPr>
              <w:ind w:right="-58"/>
              <w:rPr>
                <w:rFonts w:asciiTheme="minorHAnsi" w:hAnsiTheme="minorHAnsi" w:cstheme="minorHAnsi"/>
                <w:color w:val="000000"/>
              </w:rPr>
            </w:pPr>
            <w:r>
              <w:rPr>
                <w:rFonts w:asciiTheme="minorHAnsi" w:hAnsiTheme="minorHAnsi" w:cstheme="minorHAnsi"/>
                <w:color w:val="000000"/>
              </w:rPr>
              <w:t>4</w:t>
            </w:r>
          </w:p>
        </w:tc>
        <w:tc>
          <w:tcPr>
            <w:tcW w:w="1695" w:type="dxa"/>
          </w:tcPr>
          <w:p w14:paraId="03F5FFE1" w14:textId="77777777" w:rsidR="0079412A" w:rsidRPr="002C18E9" w:rsidRDefault="0079412A" w:rsidP="0079412A">
            <w:pPr>
              <w:ind w:right="-58"/>
              <w:rPr>
                <w:rFonts w:asciiTheme="minorHAnsi" w:hAnsiTheme="minorHAnsi" w:cstheme="minorHAnsi"/>
                <w:color w:val="000000"/>
              </w:rPr>
            </w:pPr>
            <w:r>
              <w:rPr>
                <w:rFonts w:asciiTheme="minorHAnsi" w:hAnsiTheme="minorHAnsi" w:cstheme="minorHAnsi"/>
                <w:color w:val="000000"/>
              </w:rPr>
              <w:t>31</w:t>
            </w:r>
          </w:p>
        </w:tc>
      </w:tr>
      <w:tr w:rsidR="0079412A" w:rsidRPr="0035777B" w14:paraId="2BB973AF" w14:textId="77777777" w:rsidTr="00853E83">
        <w:trPr>
          <w:trHeight w:val="300"/>
        </w:trPr>
        <w:tc>
          <w:tcPr>
            <w:tcW w:w="5670" w:type="dxa"/>
            <w:hideMark/>
          </w:tcPr>
          <w:p w14:paraId="69DBBFA1" w14:textId="77777777" w:rsidR="0079412A" w:rsidRPr="0035777B" w:rsidRDefault="0079412A" w:rsidP="0079412A">
            <w:pPr>
              <w:ind w:right="-58"/>
              <w:rPr>
                <w:rFonts w:asciiTheme="minorHAnsi" w:hAnsiTheme="minorHAnsi" w:cstheme="minorHAnsi"/>
                <w:bCs/>
                <w:color w:val="000000"/>
              </w:rPr>
            </w:pPr>
            <w:r w:rsidRPr="0035777B">
              <w:rPr>
                <w:rFonts w:asciiTheme="minorHAnsi" w:hAnsiTheme="minorHAnsi" w:cstheme="minorHAnsi"/>
                <w:bCs/>
                <w:color w:val="000000"/>
              </w:rPr>
              <w:t>Neuropharmacology</w:t>
            </w:r>
          </w:p>
        </w:tc>
        <w:tc>
          <w:tcPr>
            <w:tcW w:w="1134" w:type="dxa"/>
            <w:noWrap/>
            <w:hideMark/>
          </w:tcPr>
          <w:p w14:paraId="2E53735C" w14:textId="77777777" w:rsidR="0079412A" w:rsidRPr="0035777B" w:rsidRDefault="0079412A" w:rsidP="0079412A">
            <w:pPr>
              <w:ind w:right="-58"/>
              <w:rPr>
                <w:rFonts w:asciiTheme="minorHAnsi" w:hAnsiTheme="minorHAnsi" w:cstheme="minorHAnsi"/>
                <w:color w:val="000000"/>
              </w:rPr>
            </w:pPr>
            <w:r>
              <w:rPr>
                <w:rFonts w:asciiTheme="minorHAnsi" w:hAnsiTheme="minorHAnsi" w:cstheme="minorHAnsi"/>
                <w:color w:val="000000"/>
              </w:rPr>
              <w:t>4</w:t>
            </w:r>
          </w:p>
        </w:tc>
        <w:tc>
          <w:tcPr>
            <w:tcW w:w="1695" w:type="dxa"/>
          </w:tcPr>
          <w:p w14:paraId="527D4B2A" w14:textId="77777777" w:rsidR="0079412A" w:rsidRPr="002C18E9" w:rsidRDefault="0079412A" w:rsidP="0079412A">
            <w:pPr>
              <w:ind w:right="-58"/>
              <w:rPr>
                <w:rFonts w:asciiTheme="minorHAnsi" w:hAnsiTheme="minorHAnsi" w:cstheme="minorHAnsi"/>
                <w:color w:val="000000"/>
              </w:rPr>
            </w:pPr>
            <w:r>
              <w:rPr>
                <w:rFonts w:asciiTheme="minorHAnsi" w:hAnsiTheme="minorHAnsi" w:cstheme="minorHAnsi"/>
                <w:color w:val="000000"/>
              </w:rPr>
              <w:t>31</w:t>
            </w:r>
          </w:p>
        </w:tc>
      </w:tr>
      <w:tr w:rsidR="0079412A" w:rsidRPr="0035777B" w14:paraId="329458B1" w14:textId="77777777" w:rsidTr="00853E83">
        <w:trPr>
          <w:trHeight w:val="289"/>
        </w:trPr>
        <w:tc>
          <w:tcPr>
            <w:tcW w:w="5670" w:type="dxa"/>
            <w:hideMark/>
          </w:tcPr>
          <w:p w14:paraId="4E27A2C3" w14:textId="77777777" w:rsidR="0079412A" w:rsidRPr="0035777B" w:rsidRDefault="0079412A" w:rsidP="0079412A">
            <w:pPr>
              <w:ind w:right="-58"/>
              <w:rPr>
                <w:rFonts w:asciiTheme="minorHAnsi" w:hAnsiTheme="minorHAnsi" w:cstheme="minorHAnsi"/>
                <w:bCs/>
                <w:color w:val="000000"/>
              </w:rPr>
            </w:pPr>
            <w:r w:rsidRPr="0035777B">
              <w:rPr>
                <w:rFonts w:asciiTheme="minorHAnsi" w:hAnsiTheme="minorHAnsi" w:cstheme="minorHAnsi"/>
                <w:bCs/>
                <w:color w:val="000000"/>
              </w:rPr>
              <w:t>Behavioral Neuroscience in animals</w:t>
            </w:r>
          </w:p>
        </w:tc>
        <w:tc>
          <w:tcPr>
            <w:tcW w:w="1134" w:type="dxa"/>
            <w:noWrap/>
            <w:hideMark/>
          </w:tcPr>
          <w:p w14:paraId="619BE243" w14:textId="77777777" w:rsidR="0079412A" w:rsidRPr="0035777B" w:rsidRDefault="0079412A" w:rsidP="0079412A">
            <w:pPr>
              <w:ind w:right="-58"/>
              <w:rPr>
                <w:rFonts w:asciiTheme="minorHAnsi" w:hAnsiTheme="minorHAnsi" w:cstheme="minorHAnsi"/>
                <w:color w:val="000000"/>
              </w:rPr>
            </w:pPr>
            <w:r>
              <w:rPr>
                <w:rFonts w:asciiTheme="minorHAnsi" w:hAnsiTheme="minorHAnsi" w:cstheme="minorHAnsi"/>
                <w:color w:val="000000"/>
              </w:rPr>
              <w:t>4</w:t>
            </w:r>
          </w:p>
        </w:tc>
        <w:tc>
          <w:tcPr>
            <w:tcW w:w="1695" w:type="dxa"/>
          </w:tcPr>
          <w:p w14:paraId="344412DC" w14:textId="77777777" w:rsidR="0079412A" w:rsidRPr="002C18E9" w:rsidRDefault="0079412A" w:rsidP="0079412A">
            <w:pPr>
              <w:ind w:right="-58"/>
              <w:rPr>
                <w:rFonts w:asciiTheme="minorHAnsi" w:hAnsiTheme="minorHAnsi" w:cstheme="minorHAnsi"/>
                <w:color w:val="000000"/>
              </w:rPr>
            </w:pPr>
            <w:r>
              <w:rPr>
                <w:rFonts w:asciiTheme="minorHAnsi" w:hAnsiTheme="minorHAnsi" w:cstheme="minorHAnsi"/>
                <w:color w:val="000000"/>
              </w:rPr>
              <w:t>31</w:t>
            </w:r>
          </w:p>
        </w:tc>
      </w:tr>
      <w:tr w:rsidR="0079412A" w:rsidRPr="0035777B" w14:paraId="6F694CAF" w14:textId="77777777" w:rsidTr="00853E83">
        <w:trPr>
          <w:trHeight w:val="300"/>
        </w:trPr>
        <w:tc>
          <w:tcPr>
            <w:tcW w:w="5670" w:type="dxa"/>
            <w:hideMark/>
          </w:tcPr>
          <w:p w14:paraId="30459A77" w14:textId="77777777" w:rsidR="0079412A" w:rsidRPr="0035777B" w:rsidRDefault="0079412A" w:rsidP="0079412A">
            <w:pPr>
              <w:ind w:right="-58"/>
              <w:rPr>
                <w:rFonts w:asciiTheme="minorHAnsi" w:hAnsiTheme="minorHAnsi" w:cstheme="minorHAnsi"/>
                <w:bCs/>
                <w:color w:val="000000"/>
              </w:rPr>
            </w:pPr>
            <w:r w:rsidRPr="0035777B">
              <w:rPr>
                <w:rFonts w:asciiTheme="minorHAnsi" w:hAnsiTheme="minorHAnsi" w:cstheme="minorHAnsi"/>
                <w:bCs/>
                <w:color w:val="000000"/>
              </w:rPr>
              <w:t>Neuroimmunology</w:t>
            </w:r>
          </w:p>
        </w:tc>
        <w:tc>
          <w:tcPr>
            <w:tcW w:w="1134" w:type="dxa"/>
            <w:noWrap/>
            <w:hideMark/>
          </w:tcPr>
          <w:p w14:paraId="79438618" w14:textId="77777777" w:rsidR="0079412A" w:rsidRPr="0035777B" w:rsidRDefault="0079412A" w:rsidP="0079412A">
            <w:pPr>
              <w:ind w:right="-58"/>
              <w:rPr>
                <w:rFonts w:asciiTheme="minorHAnsi" w:hAnsiTheme="minorHAnsi" w:cstheme="minorHAnsi"/>
                <w:color w:val="000000"/>
              </w:rPr>
            </w:pPr>
            <w:r>
              <w:rPr>
                <w:rFonts w:asciiTheme="minorHAnsi" w:hAnsiTheme="minorHAnsi" w:cstheme="minorHAnsi"/>
                <w:color w:val="000000"/>
              </w:rPr>
              <w:t>4</w:t>
            </w:r>
          </w:p>
        </w:tc>
        <w:tc>
          <w:tcPr>
            <w:tcW w:w="1695" w:type="dxa"/>
          </w:tcPr>
          <w:p w14:paraId="2E7C3E28" w14:textId="77777777" w:rsidR="0079412A" w:rsidRPr="002C18E9" w:rsidRDefault="0079412A" w:rsidP="0079412A">
            <w:pPr>
              <w:ind w:right="-58"/>
              <w:rPr>
                <w:rFonts w:asciiTheme="minorHAnsi" w:hAnsiTheme="minorHAnsi" w:cstheme="minorHAnsi"/>
                <w:color w:val="000000"/>
              </w:rPr>
            </w:pPr>
            <w:r>
              <w:rPr>
                <w:rFonts w:asciiTheme="minorHAnsi" w:hAnsiTheme="minorHAnsi" w:cstheme="minorHAnsi"/>
                <w:color w:val="000000"/>
              </w:rPr>
              <w:t>31</w:t>
            </w:r>
          </w:p>
        </w:tc>
      </w:tr>
      <w:tr w:rsidR="0079412A" w:rsidRPr="0035777B" w14:paraId="6F1B0970" w14:textId="77777777" w:rsidTr="00853E83">
        <w:trPr>
          <w:trHeight w:val="300"/>
        </w:trPr>
        <w:tc>
          <w:tcPr>
            <w:tcW w:w="5670" w:type="dxa"/>
            <w:noWrap/>
          </w:tcPr>
          <w:p w14:paraId="35332A6B" w14:textId="77777777" w:rsidR="0079412A" w:rsidRPr="0035777B" w:rsidRDefault="0079412A" w:rsidP="0079412A">
            <w:pPr>
              <w:ind w:right="-58"/>
              <w:rPr>
                <w:rFonts w:asciiTheme="minorHAnsi" w:hAnsiTheme="minorHAnsi" w:cstheme="minorHAnsi"/>
                <w:bCs/>
                <w:color w:val="000000"/>
              </w:rPr>
            </w:pPr>
            <w:r w:rsidRPr="0035777B">
              <w:rPr>
                <w:rFonts w:asciiTheme="minorHAnsi" w:hAnsiTheme="minorHAnsi" w:cstheme="minorHAnsi"/>
                <w:bCs/>
                <w:color w:val="000000"/>
              </w:rPr>
              <w:t>Computational Neuroscience</w:t>
            </w:r>
          </w:p>
        </w:tc>
        <w:tc>
          <w:tcPr>
            <w:tcW w:w="1134" w:type="dxa"/>
            <w:noWrap/>
          </w:tcPr>
          <w:p w14:paraId="06EF1B59" w14:textId="77777777" w:rsidR="0079412A" w:rsidRPr="0018312C" w:rsidRDefault="0079412A" w:rsidP="0079412A">
            <w:pPr>
              <w:ind w:right="-58"/>
              <w:rPr>
                <w:rFonts w:asciiTheme="minorHAnsi" w:hAnsiTheme="minorHAnsi" w:cstheme="minorHAnsi"/>
                <w:color w:val="000000"/>
              </w:rPr>
            </w:pPr>
            <w:r>
              <w:rPr>
                <w:rFonts w:asciiTheme="minorHAnsi" w:hAnsiTheme="minorHAnsi" w:cstheme="minorHAnsi"/>
                <w:color w:val="000000"/>
              </w:rPr>
              <w:t>4</w:t>
            </w:r>
          </w:p>
        </w:tc>
        <w:tc>
          <w:tcPr>
            <w:tcW w:w="1695" w:type="dxa"/>
          </w:tcPr>
          <w:p w14:paraId="1DF8DBF5" w14:textId="77777777" w:rsidR="0079412A" w:rsidRPr="002C18E9" w:rsidRDefault="0079412A" w:rsidP="0079412A">
            <w:pPr>
              <w:ind w:right="-58"/>
              <w:rPr>
                <w:rFonts w:asciiTheme="minorHAnsi" w:hAnsiTheme="minorHAnsi" w:cstheme="minorHAnsi"/>
                <w:color w:val="000000"/>
              </w:rPr>
            </w:pPr>
            <w:r>
              <w:rPr>
                <w:rFonts w:asciiTheme="minorHAnsi" w:hAnsiTheme="minorHAnsi" w:cstheme="minorHAnsi"/>
                <w:color w:val="000000"/>
              </w:rPr>
              <w:t>31</w:t>
            </w:r>
          </w:p>
        </w:tc>
      </w:tr>
      <w:tr w:rsidR="0079412A" w:rsidRPr="0035777B" w14:paraId="03CDA50C" w14:textId="77777777" w:rsidTr="00853E83">
        <w:trPr>
          <w:trHeight w:val="300"/>
        </w:trPr>
        <w:tc>
          <w:tcPr>
            <w:tcW w:w="5670" w:type="dxa"/>
            <w:hideMark/>
          </w:tcPr>
          <w:p w14:paraId="468D583C" w14:textId="77777777" w:rsidR="0079412A" w:rsidRPr="0035777B" w:rsidRDefault="0079412A" w:rsidP="0079412A">
            <w:pPr>
              <w:ind w:right="-58"/>
              <w:rPr>
                <w:rFonts w:asciiTheme="minorHAnsi" w:hAnsiTheme="minorHAnsi" w:cstheme="minorHAnsi"/>
                <w:bCs/>
                <w:color w:val="000000"/>
              </w:rPr>
            </w:pPr>
            <w:r w:rsidRPr="0035777B">
              <w:rPr>
                <w:rFonts w:asciiTheme="minorHAnsi" w:hAnsiTheme="minorHAnsi" w:cstheme="minorHAnsi"/>
                <w:b/>
                <w:bCs/>
                <w:color w:val="000000"/>
              </w:rPr>
              <w:t>2</w:t>
            </w:r>
            <w:r w:rsidRPr="0035777B">
              <w:rPr>
                <w:rFonts w:asciiTheme="minorHAnsi" w:hAnsiTheme="minorHAnsi" w:cstheme="minorHAnsi"/>
                <w:b/>
                <w:bCs/>
                <w:color w:val="000000"/>
                <w:vertAlign w:val="superscript"/>
              </w:rPr>
              <w:t>nd</w:t>
            </w:r>
            <w:r w:rsidRPr="0035777B">
              <w:rPr>
                <w:rFonts w:asciiTheme="minorHAnsi" w:hAnsiTheme="minorHAnsi" w:cstheme="minorHAnsi"/>
                <w:b/>
                <w:bCs/>
                <w:color w:val="000000"/>
              </w:rPr>
              <w:t xml:space="preserve"> Semester-Obligatory Course</w:t>
            </w:r>
          </w:p>
        </w:tc>
        <w:tc>
          <w:tcPr>
            <w:tcW w:w="1134" w:type="dxa"/>
            <w:noWrap/>
            <w:hideMark/>
          </w:tcPr>
          <w:p w14:paraId="377ECE23" w14:textId="77777777" w:rsidR="0079412A" w:rsidRPr="0035777B" w:rsidRDefault="0079412A" w:rsidP="0079412A">
            <w:pPr>
              <w:ind w:right="-58"/>
              <w:rPr>
                <w:rFonts w:asciiTheme="minorHAnsi" w:hAnsiTheme="minorHAnsi" w:cstheme="minorHAnsi"/>
                <w:color w:val="000000"/>
              </w:rPr>
            </w:pPr>
            <w:r w:rsidRPr="0035777B">
              <w:rPr>
                <w:rFonts w:asciiTheme="minorHAnsi" w:hAnsiTheme="minorHAnsi" w:cstheme="minorHAnsi"/>
                <w:color w:val="000000"/>
              </w:rPr>
              <w:t> </w:t>
            </w:r>
          </w:p>
        </w:tc>
        <w:tc>
          <w:tcPr>
            <w:tcW w:w="1695" w:type="dxa"/>
          </w:tcPr>
          <w:p w14:paraId="16B6F47A" w14:textId="77777777" w:rsidR="0079412A" w:rsidRPr="0035777B" w:rsidRDefault="0079412A" w:rsidP="0079412A">
            <w:pPr>
              <w:ind w:right="-58"/>
              <w:rPr>
                <w:rFonts w:asciiTheme="minorHAnsi" w:hAnsiTheme="minorHAnsi" w:cstheme="minorHAnsi"/>
                <w:color w:val="000000"/>
              </w:rPr>
            </w:pPr>
          </w:p>
        </w:tc>
      </w:tr>
      <w:tr w:rsidR="0079412A" w:rsidRPr="0035777B" w14:paraId="1C26587C" w14:textId="77777777" w:rsidTr="00853E83">
        <w:trPr>
          <w:trHeight w:val="249"/>
        </w:trPr>
        <w:tc>
          <w:tcPr>
            <w:tcW w:w="5670" w:type="dxa"/>
            <w:hideMark/>
          </w:tcPr>
          <w:p w14:paraId="7DB59464" w14:textId="77777777" w:rsidR="0079412A" w:rsidRPr="0079412A" w:rsidRDefault="0079412A" w:rsidP="0079412A">
            <w:pPr>
              <w:ind w:right="-58"/>
              <w:rPr>
                <w:rFonts w:asciiTheme="minorHAnsi" w:hAnsiTheme="minorHAnsi" w:cstheme="minorHAnsi"/>
                <w:bCs/>
                <w:color w:val="000000"/>
                <w:lang w:val="en-US"/>
              </w:rPr>
            </w:pPr>
            <w:r w:rsidRPr="0079412A">
              <w:rPr>
                <w:rFonts w:asciiTheme="minorHAnsi" w:hAnsiTheme="minorHAnsi" w:cstheme="minorHAnsi"/>
                <w:bCs/>
                <w:color w:val="000000"/>
                <w:lang w:val="en-US"/>
              </w:rPr>
              <w:t>Research Training Exercise- Technical courses II</w:t>
            </w:r>
          </w:p>
        </w:tc>
        <w:tc>
          <w:tcPr>
            <w:tcW w:w="1134" w:type="dxa"/>
            <w:noWrap/>
            <w:hideMark/>
          </w:tcPr>
          <w:p w14:paraId="3A0AA8C8" w14:textId="77777777" w:rsidR="0079412A" w:rsidRPr="003B5B8D" w:rsidRDefault="0079412A" w:rsidP="0079412A">
            <w:pPr>
              <w:ind w:right="-58"/>
              <w:rPr>
                <w:rFonts w:asciiTheme="minorHAnsi" w:hAnsiTheme="minorHAnsi" w:cstheme="minorHAnsi"/>
                <w:color w:val="000000"/>
              </w:rPr>
            </w:pPr>
            <w:r w:rsidRPr="0035777B">
              <w:rPr>
                <w:rFonts w:asciiTheme="minorHAnsi" w:hAnsiTheme="minorHAnsi" w:cstheme="minorHAnsi"/>
                <w:color w:val="000000"/>
              </w:rPr>
              <w:t>1</w:t>
            </w:r>
            <w:r>
              <w:rPr>
                <w:rFonts w:asciiTheme="minorHAnsi" w:hAnsiTheme="minorHAnsi" w:cstheme="minorHAnsi"/>
                <w:color w:val="000000"/>
              </w:rPr>
              <w:t>0</w:t>
            </w:r>
          </w:p>
        </w:tc>
        <w:tc>
          <w:tcPr>
            <w:tcW w:w="1695" w:type="dxa"/>
          </w:tcPr>
          <w:p w14:paraId="45F9D327" w14:textId="77777777" w:rsidR="0079412A" w:rsidRPr="0035777B" w:rsidRDefault="0079412A" w:rsidP="0079412A">
            <w:pPr>
              <w:ind w:right="-58"/>
              <w:rPr>
                <w:rFonts w:asciiTheme="minorHAnsi" w:hAnsiTheme="minorHAnsi" w:cstheme="minorHAnsi"/>
                <w:color w:val="000000"/>
              </w:rPr>
            </w:pPr>
            <w:r w:rsidRPr="0035777B">
              <w:rPr>
                <w:rFonts w:asciiTheme="minorHAnsi" w:hAnsiTheme="minorHAnsi" w:cstheme="minorHAnsi"/>
                <w:color w:val="000000"/>
              </w:rPr>
              <w:t>106</w:t>
            </w:r>
          </w:p>
        </w:tc>
      </w:tr>
      <w:tr w:rsidR="0079412A" w:rsidRPr="0035777B" w14:paraId="1CC9FF83" w14:textId="77777777" w:rsidTr="00853E83">
        <w:trPr>
          <w:trHeight w:val="300"/>
        </w:trPr>
        <w:tc>
          <w:tcPr>
            <w:tcW w:w="5670" w:type="dxa"/>
            <w:noWrap/>
            <w:hideMark/>
          </w:tcPr>
          <w:p w14:paraId="2E380436" w14:textId="77777777" w:rsidR="0079412A" w:rsidRPr="0079412A" w:rsidRDefault="0079412A" w:rsidP="0079412A">
            <w:pPr>
              <w:ind w:right="-58"/>
              <w:rPr>
                <w:rFonts w:asciiTheme="minorHAnsi" w:hAnsiTheme="minorHAnsi" w:cstheme="minorHAnsi"/>
                <w:b/>
                <w:bCs/>
                <w:color w:val="000000"/>
                <w:lang w:val="en-US"/>
              </w:rPr>
            </w:pPr>
            <w:r w:rsidRPr="0079412A">
              <w:rPr>
                <w:rFonts w:asciiTheme="minorHAnsi" w:hAnsiTheme="minorHAnsi" w:cstheme="minorHAnsi"/>
                <w:b/>
                <w:bCs/>
                <w:color w:val="000000"/>
                <w:lang w:val="en-US"/>
              </w:rPr>
              <w:t>Total ECTs of the 2</w:t>
            </w:r>
            <w:r w:rsidRPr="0079412A">
              <w:rPr>
                <w:rFonts w:asciiTheme="minorHAnsi" w:hAnsiTheme="minorHAnsi" w:cstheme="minorHAnsi"/>
                <w:b/>
                <w:bCs/>
                <w:color w:val="000000"/>
                <w:vertAlign w:val="superscript"/>
                <w:lang w:val="en-US"/>
              </w:rPr>
              <w:t>nd</w:t>
            </w:r>
            <w:r w:rsidRPr="0079412A">
              <w:rPr>
                <w:rFonts w:asciiTheme="minorHAnsi" w:hAnsiTheme="minorHAnsi" w:cstheme="minorHAnsi"/>
                <w:b/>
                <w:bCs/>
                <w:color w:val="000000"/>
                <w:lang w:val="en-US"/>
              </w:rPr>
              <w:t xml:space="preserve"> semester</w:t>
            </w:r>
          </w:p>
        </w:tc>
        <w:tc>
          <w:tcPr>
            <w:tcW w:w="1134" w:type="dxa"/>
            <w:noWrap/>
            <w:hideMark/>
          </w:tcPr>
          <w:p w14:paraId="36065739" w14:textId="77777777" w:rsidR="0079412A" w:rsidRPr="0035777B" w:rsidRDefault="0079412A" w:rsidP="0079412A">
            <w:pPr>
              <w:ind w:right="-58"/>
              <w:rPr>
                <w:rFonts w:asciiTheme="minorHAnsi" w:hAnsiTheme="minorHAnsi" w:cstheme="minorHAnsi"/>
                <w:b/>
                <w:bCs/>
                <w:color w:val="000000"/>
              </w:rPr>
            </w:pPr>
            <w:r w:rsidRPr="0035777B">
              <w:rPr>
                <w:rFonts w:asciiTheme="minorHAnsi" w:hAnsiTheme="minorHAnsi" w:cstheme="minorHAnsi"/>
                <w:b/>
                <w:bCs/>
                <w:color w:val="000000"/>
              </w:rPr>
              <w:t>30</w:t>
            </w:r>
          </w:p>
        </w:tc>
        <w:tc>
          <w:tcPr>
            <w:tcW w:w="1695" w:type="dxa"/>
          </w:tcPr>
          <w:p w14:paraId="2C4CE3C0" w14:textId="77777777" w:rsidR="0079412A" w:rsidRPr="0035777B" w:rsidRDefault="0079412A" w:rsidP="0079412A">
            <w:pPr>
              <w:ind w:right="-58"/>
              <w:rPr>
                <w:rFonts w:asciiTheme="minorHAnsi" w:hAnsiTheme="minorHAnsi" w:cstheme="minorHAnsi"/>
                <w:b/>
                <w:bCs/>
                <w:color w:val="000000"/>
              </w:rPr>
            </w:pPr>
          </w:p>
        </w:tc>
      </w:tr>
    </w:tbl>
    <w:p w14:paraId="0C5C185D" w14:textId="1D5C4270" w:rsidR="0079412A" w:rsidRPr="0035777B" w:rsidRDefault="0079412A" w:rsidP="0079412A">
      <w:pPr>
        <w:ind w:right="-58"/>
        <w:jc w:val="both"/>
        <w:rPr>
          <w:rFonts w:asciiTheme="minorHAnsi" w:eastAsia="Arial Unicode MS" w:hAnsiTheme="minorHAnsi" w:cstheme="minorHAnsi"/>
          <w:b/>
        </w:rPr>
      </w:pPr>
    </w:p>
    <w:p w14:paraId="269F83EE" w14:textId="541D79A4" w:rsidR="0079412A" w:rsidRDefault="0079412A" w:rsidP="0079412A">
      <w:pPr>
        <w:spacing w:after="120" w:line="240" w:lineRule="auto"/>
        <w:ind w:right="-58"/>
        <w:jc w:val="both"/>
        <w:rPr>
          <w:rFonts w:asciiTheme="minorHAnsi" w:eastAsia="Arial Unicode MS" w:hAnsiTheme="minorHAnsi" w:cstheme="minorHAnsi"/>
          <w:b/>
          <w:lang w:val="en-US"/>
        </w:rPr>
      </w:pPr>
      <w:r w:rsidRPr="00F4547D">
        <w:rPr>
          <w:rFonts w:asciiTheme="minorHAnsi" w:eastAsia="Arial Unicode MS" w:hAnsiTheme="minorHAnsi" w:cstheme="minorHAnsi"/>
          <w:b/>
          <w:lang w:val="en-US"/>
        </w:rPr>
        <w:t xml:space="preserve">TABLE </w:t>
      </w:r>
      <w:r>
        <w:rPr>
          <w:rFonts w:asciiTheme="minorHAnsi" w:eastAsia="Arial Unicode MS" w:hAnsiTheme="minorHAnsi" w:cstheme="minorHAnsi"/>
          <w:b/>
          <w:lang w:val="en-US"/>
        </w:rPr>
        <w:t>3</w:t>
      </w:r>
    </w:p>
    <w:tbl>
      <w:tblPr>
        <w:tblW w:w="84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8"/>
        <w:gridCol w:w="1137"/>
        <w:gridCol w:w="1559"/>
      </w:tblGrid>
      <w:tr w:rsidR="0079412A" w:rsidRPr="0035777B" w14:paraId="42930CC6" w14:textId="77777777" w:rsidTr="00853E83">
        <w:trPr>
          <w:trHeight w:val="300"/>
        </w:trPr>
        <w:tc>
          <w:tcPr>
            <w:tcW w:w="5708" w:type="dxa"/>
            <w:noWrap/>
            <w:hideMark/>
          </w:tcPr>
          <w:p w14:paraId="3D446353" w14:textId="77777777" w:rsidR="0079412A" w:rsidRPr="0035777B" w:rsidRDefault="0079412A" w:rsidP="0079412A">
            <w:pPr>
              <w:ind w:right="-58"/>
              <w:rPr>
                <w:rFonts w:asciiTheme="minorHAnsi" w:hAnsiTheme="minorHAnsi" w:cstheme="minorHAnsi"/>
                <w:b/>
                <w:bCs/>
                <w:color w:val="000000"/>
              </w:rPr>
            </w:pPr>
            <w:r w:rsidRPr="0035777B">
              <w:rPr>
                <w:rFonts w:asciiTheme="minorHAnsi" w:hAnsiTheme="minorHAnsi" w:cstheme="minorHAnsi"/>
                <w:b/>
                <w:bCs/>
                <w:color w:val="000000"/>
              </w:rPr>
              <w:t>Courses</w:t>
            </w:r>
          </w:p>
        </w:tc>
        <w:tc>
          <w:tcPr>
            <w:tcW w:w="1137" w:type="dxa"/>
            <w:noWrap/>
            <w:hideMark/>
          </w:tcPr>
          <w:p w14:paraId="03A3439F" w14:textId="77777777" w:rsidR="0079412A" w:rsidRPr="0035777B" w:rsidRDefault="0079412A" w:rsidP="0079412A">
            <w:pPr>
              <w:ind w:right="-58"/>
              <w:rPr>
                <w:rFonts w:asciiTheme="minorHAnsi" w:hAnsiTheme="minorHAnsi" w:cstheme="minorHAnsi"/>
                <w:b/>
                <w:bCs/>
                <w:color w:val="000000"/>
              </w:rPr>
            </w:pPr>
            <w:r w:rsidRPr="0035777B">
              <w:rPr>
                <w:rFonts w:asciiTheme="minorHAnsi" w:hAnsiTheme="minorHAnsi" w:cstheme="minorHAnsi"/>
                <w:b/>
                <w:bCs/>
                <w:color w:val="000000"/>
              </w:rPr>
              <w:t>ECTS</w:t>
            </w:r>
          </w:p>
        </w:tc>
        <w:tc>
          <w:tcPr>
            <w:tcW w:w="1559" w:type="dxa"/>
          </w:tcPr>
          <w:p w14:paraId="2965D46C" w14:textId="582E64F4" w:rsidR="0079412A" w:rsidRPr="0035777B" w:rsidRDefault="0079412A" w:rsidP="0079412A">
            <w:pPr>
              <w:ind w:right="-58"/>
              <w:rPr>
                <w:rFonts w:asciiTheme="minorHAnsi" w:hAnsiTheme="minorHAnsi" w:cstheme="minorHAnsi"/>
                <w:b/>
                <w:bCs/>
                <w:color w:val="000000"/>
              </w:rPr>
            </w:pPr>
            <w:r>
              <w:rPr>
                <w:rFonts w:asciiTheme="minorHAnsi" w:hAnsiTheme="minorHAnsi" w:cstheme="minorHAnsi"/>
                <w:b/>
                <w:bCs/>
                <w:color w:val="000000"/>
                <w:lang w:val="en-US"/>
              </w:rPr>
              <w:t>Teaching hours</w:t>
            </w:r>
          </w:p>
        </w:tc>
      </w:tr>
      <w:tr w:rsidR="0079412A" w:rsidRPr="00AD2647" w14:paraId="1169F7F9" w14:textId="77777777" w:rsidTr="00853E83">
        <w:trPr>
          <w:trHeight w:val="485"/>
        </w:trPr>
        <w:tc>
          <w:tcPr>
            <w:tcW w:w="5708" w:type="dxa"/>
            <w:noWrap/>
            <w:hideMark/>
          </w:tcPr>
          <w:p w14:paraId="1304303B" w14:textId="77777777" w:rsidR="0079412A" w:rsidRPr="0079412A" w:rsidRDefault="0079412A" w:rsidP="0079412A">
            <w:pPr>
              <w:ind w:right="-58"/>
              <w:rPr>
                <w:rFonts w:asciiTheme="minorHAnsi" w:hAnsiTheme="minorHAnsi" w:cstheme="minorHAnsi"/>
                <w:b/>
                <w:bCs/>
                <w:color w:val="000000"/>
                <w:lang w:val="en-US"/>
              </w:rPr>
            </w:pPr>
            <w:r w:rsidRPr="0079412A">
              <w:rPr>
                <w:rFonts w:asciiTheme="minorHAnsi" w:hAnsiTheme="minorHAnsi" w:cstheme="minorHAnsi"/>
                <w:b/>
                <w:bCs/>
                <w:color w:val="000000"/>
                <w:lang w:val="en-US"/>
              </w:rPr>
              <w:t>3</w:t>
            </w:r>
            <w:r w:rsidRPr="0079412A">
              <w:rPr>
                <w:rFonts w:asciiTheme="minorHAnsi" w:hAnsiTheme="minorHAnsi" w:cstheme="minorHAnsi"/>
                <w:b/>
                <w:bCs/>
                <w:color w:val="000000"/>
                <w:vertAlign w:val="superscript"/>
                <w:lang w:val="en-US"/>
              </w:rPr>
              <w:t>nd</w:t>
            </w:r>
            <w:r w:rsidRPr="0079412A">
              <w:rPr>
                <w:rFonts w:asciiTheme="minorHAnsi" w:hAnsiTheme="minorHAnsi" w:cstheme="minorHAnsi"/>
                <w:b/>
                <w:bCs/>
                <w:color w:val="000000"/>
                <w:lang w:val="en-US"/>
              </w:rPr>
              <w:t xml:space="preserve"> &amp; 4</w:t>
            </w:r>
            <w:r w:rsidRPr="0079412A">
              <w:rPr>
                <w:rFonts w:asciiTheme="minorHAnsi" w:hAnsiTheme="minorHAnsi" w:cstheme="minorHAnsi"/>
                <w:b/>
                <w:bCs/>
                <w:color w:val="000000"/>
                <w:vertAlign w:val="superscript"/>
                <w:lang w:val="en-US"/>
              </w:rPr>
              <w:t>th</w:t>
            </w:r>
            <w:r w:rsidRPr="0079412A">
              <w:rPr>
                <w:rFonts w:asciiTheme="minorHAnsi" w:hAnsiTheme="minorHAnsi" w:cstheme="minorHAnsi"/>
                <w:b/>
                <w:bCs/>
                <w:color w:val="000000"/>
                <w:lang w:val="en-US"/>
              </w:rPr>
              <w:t xml:space="preserve"> Semester-Obligatory Course</w:t>
            </w:r>
          </w:p>
        </w:tc>
        <w:tc>
          <w:tcPr>
            <w:tcW w:w="1137" w:type="dxa"/>
            <w:noWrap/>
            <w:hideMark/>
          </w:tcPr>
          <w:p w14:paraId="22BB142A" w14:textId="77777777" w:rsidR="0079412A" w:rsidRPr="0079412A" w:rsidRDefault="0079412A" w:rsidP="0079412A">
            <w:pPr>
              <w:ind w:right="-58"/>
              <w:rPr>
                <w:rFonts w:asciiTheme="minorHAnsi" w:hAnsiTheme="minorHAnsi" w:cstheme="minorHAnsi"/>
                <w:b/>
                <w:bCs/>
                <w:color w:val="000000"/>
                <w:lang w:val="en-US"/>
              </w:rPr>
            </w:pPr>
            <w:r w:rsidRPr="0079412A">
              <w:rPr>
                <w:rFonts w:asciiTheme="minorHAnsi" w:hAnsiTheme="minorHAnsi" w:cstheme="minorHAnsi"/>
                <w:b/>
                <w:bCs/>
                <w:color w:val="000000"/>
                <w:lang w:val="en-US"/>
              </w:rPr>
              <w:t> </w:t>
            </w:r>
          </w:p>
        </w:tc>
        <w:tc>
          <w:tcPr>
            <w:tcW w:w="1559" w:type="dxa"/>
          </w:tcPr>
          <w:p w14:paraId="7E0142BB" w14:textId="77777777" w:rsidR="0079412A" w:rsidRPr="0079412A" w:rsidRDefault="0079412A" w:rsidP="0079412A">
            <w:pPr>
              <w:ind w:right="-58"/>
              <w:rPr>
                <w:rFonts w:asciiTheme="minorHAnsi" w:hAnsiTheme="minorHAnsi" w:cstheme="minorHAnsi"/>
                <w:b/>
                <w:bCs/>
                <w:color w:val="000000"/>
                <w:lang w:val="en-US"/>
              </w:rPr>
            </w:pPr>
          </w:p>
        </w:tc>
      </w:tr>
      <w:tr w:rsidR="0079412A" w:rsidRPr="0035777B" w14:paraId="0918FB59" w14:textId="77777777" w:rsidTr="00853E83">
        <w:trPr>
          <w:trHeight w:val="371"/>
        </w:trPr>
        <w:tc>
          <w:tcPr>
            <w:tcW w:w="5708" w:type="dxa"/>
            <w:noWrap/>
            <w:hideMark/>
          </w:tcPr>
          <w:p w14:paraId="19502904" w14:textId="77777777" w:rsidR="0079412A" w:rsidRPr="0035777B" w:rsidRDefault="0079412A" w:rsidP="0079412A">
            <w:pPr>
              <w:ind w:right="-58"/>
              <w:rPr>
                <w:rFonts w:asciiTheme="minorHAnsi" w:hAnsiTheme="minorHAnsi" w:cstheme="minorHAnsi"/>
                <w:bCs/>
                <w:color w:val="000000"/>
              </w:rPr>
            </w:pPr>
            <w:r w:rsidRPr="0035777B">
              <w:rPr>
                <w:rFonts w:asciiTheme="minorHAnsi" w:hAnsiTheme="minorHAnsi" w:cstheme="minorHAnsi"/>
                <w:bCs/>
                <w:color w:val="000000"/>
              </w:rPr>
              <w:t xml:space="preserve">Research </w:t>
            </w:r>
            <w:proofErr w:type="spellStart"/>
            <w:r w:rsidRPr="0035777B">
              <w:rPr>
                <w:rFonts w:asciiTheme="minorHAnsi" w:hAnsiTheme="minorHAnsi" w:cstheme="minorHAnsi"/>
                <w:bCs/>
                <w:color w:val="000000"/>
              </w:rPr>
              <w:t>Thesis</w:t>
            </w:r>
            <w:proofErr w:type="spellEnd"/>
            <w:r w:rsidRPr="0035777B">
              <w:rPr>
                <w:rFonts w:asciiTheme="minorHAnsi" w:hAnsiTheme="minorHAnsi" w:cstheme="minorHAnsi"/>
                <w:bCs/>
                <w:color w:val="000000"/>
              </w:rPr>
              <w:t xml:space="preserve"> Project</w:t>
            </w:r>
          </w:p>
        </w:tc>
        <w:tc>
          <w:tcPr>
            <w:tcW w:w="1137" w:type="dxa"/>
            <w:noWrap/>
            <w:hideMark/>
          </w:tcPr>
          <w:p w14:paraId="334241F7" w14:textId="694B1D9E" w:rsidR="0079412A" w:rsidRPr="0035777B" w:rsidRDefault="00316EBE" w:rsidP="0079412A">
            <w:pPr>
              <w:ind w:right="-58"/>
              <w:jc w:val="both"/>
              <w:rPr>
                <w:rFonts w:asciiTheme="minorHAnsi" w:hAnsiTheme="minorHAnsi" w:cstheme="minorHAnsi"/>
                <w:bCs/>
                <w:color w:val="000000"/>
              </w:rPr>
            </w:pPr>
            <w:r>
              <w:rPr>
                <w:rFonts w:asciiTheme="minorHAnsi" w:hAnsiTheme="minorHAnsi" w:cstheme="minorHAnsi"/>
                <w:bCs/>
                <w:color w:val="000000"/>
                <w:lang w:val="en-US"/>
              </w:rPr>
              <w:t>58</w:t>
            </w:r>
            <w:r w:rsidR="0079412A" w:rsidRPr="0035777B">
              <w:rPr>
                <w:rFonts w:asciiTheme="minorHAnsi" w:hAnsiTheme="minorHAnsi" w:cstheme="minorHAnsi"/>
                <w:bCs/>
                <w:color w:val="000000"/>
              </w:rPr>
              <w:t> </w:t>
            </w:r>
          </w:p>
        </w:tc>
        <w:tc>
          <w:tcPr>
            <w:tcW w:w="1559" w:type="dxa"/>
          </w:tcPr>
          <w:p w14:paraId="0FE96D76" w14:textId="77777777" w:rsidR="0079412A" w:rsidRPr="0035777B" w:rsidRDefault="0079412A" w:rsidP="0079412A">
            <w:pPr>
              <w:ind w:right="-58"/>
              <w:jc w:val="both"/>
              <w:rPr>
                <w:rFonts w:asciiTheme="minorHAnsi" w:hAnsiTheme="minorHAnsi" w:cstheme="minorHAnsi"/>
                <w:bCs/>
                <w:color w:val="000000"/>
              </w:rPr>
            </w:pPr>
            <w:r w:rsidRPr="0035777B">
              <w:rPr>
                <w:rFonts w:asciiTheme="minorHAnsi" w:hAnsiTheme="minorHAnsi" w:cstheme="minorHAnsi"/>
                <w:bCs/>
                <w:color w:val="000000"/>
              </w:rPr>
              <w:t>530</w:t>
            </w:r>
          </w:p>
        </w:tc>
      </w:tr>
      <w:tr w:rsidR="00316EBE" w:rsidRPr="0035777B" w14:paraId="44CEE0E9" w14:textId="77777777" w:rsidTr="00853E83">
        <w:trPr>
          <w:trHeight w:val="371"/>
        </w:trPr>
        <w:tc>
          <w:tcPr>
            <w:tcW w:w="5708" w:type="dxa"/>
            <w:noWrap/>
          </w:tcPr>
          <w:p w14:paraId="41162EAC" w14:textId="0AFC33A2" w:rsidR="00316EBE" w:rsidRPr="00316EBE" w:rsidRDefault="00316EBE" w:rsidP="0079412A">
            <w:pPr>
              <w:ind w:right="-58"/>
              <w:rPr>
                <w:rFonts w:asciiTheme="minorHAnsi" w:hAnsiTheme="minorHAnsi" w:cstheme="minorHAnsi"/>
                <w:bCs/>
                <w:color w:val="000000"/>
                <w:lang w:val="en-US"/>
              </w:rPr>
            </w:pPr>
            <w:r>
              <w:rPr>
                <w:rFonts w:asciiTheme="minorHAnsi" w:hAnsiTheme="minorHAnsi" w:cstheme="minorHAnsi"/>
                <w:bCs/>
                <w:color w:val="000000"/>
                <w:lang w:val="en-US"/>
              </w:rPr>
              <w:t xml:space="preserve">Ethics </w:t>
            </w:r>
            <w:r w:rsidR="008A1737">
              <w:rPr>
                <w:rFonts w:asciiTheme="minorHAnsi" w:hAnsiTheme="minorHAnsi" w:cstheme="minorHAnsi"/>
                <w:bCs/>
                <w:color w:val="000000"/>
                <w:lang w:val="en-US"/>
              </w:rPr>
              <w:t>and</w:t>
            </w:r>
            <w:r>
              <w:rPr>
                <w:rFonts w:asciiTheme="minorHAnsi" w:hAnsiTheme="minorHAnsi" w:cstheme="minorHAnsi"/>
                <w:bCs/>
                <w:color w:val="000000"/>
                <w:lang w:val="en-US"/>
              </w:rPr>
              <w:t xml:space="preserve"> Neuroscience</w:t>
            </w:r>
          </w:p>
        </w:tc>
        <w:tc>
          <w:tcPr>
            <w:tcW w:w="1137" w:type="dxa"/>
            <w:noWrap/>
          </w:tcPr>
          <w:p w14:paraId="0B094757" w14:textId="15B9F390" w:rsidR="00316EBE" w:rsidRDefault="00316EBE" w:rsidP="0079412A">
            <w:pPr>
              <w:ind w:right="-58"/>
              <w:jc w:val="both"/>
              <w:rPr>
                <w:rFonts w:asciiTheme="minorHAnsi" w:hAnsiTheme="minorHAnsi" w:cstheme="minorHAnsi"/>
                <w:bCs/>
                <w:color w:val="000000"/>
                <w:lang w:val="en-US"/>
              </w:rPr>
            </w:pPr>
            <w:r>
              <w:rPr>
                <w:rFonts w:asciiTheme="minorHAnsi" w:hAnsiTheme="minorHAnsi" w:cstheme="minorHAnsi"/>
                <w:bCs/>
                <w:color w:val="000000"/>
                <w:lang w:val="en-US"/>
              </w:rPr>
              <w:t>2</w:t>
            </w:r>
          </w:p>
        </w:tc>
        <w:tc>
          <w:tcPr>
            <w:tcW w:w="1559" w:type="dxa"/>
          </w:tcPr>
          <w:p w14:paraId="7E0299B0" w14:textId="34E85205" w:rsidR="00316EBE" w:rsidRPr="00316EBE" w:rsidRDefault="00316EBE" w:rsidP="0079412A">
            <w:pPr>
              <w:ind w:right="-58"/>
              <w:jc w:val="both"/>
              <w:rPr>
                <w:rFonts w:asciiTheme="minorHAnsi" w:hAnsiTheme="minorHAnsi" w:cstheme="minorHAnsi"/>
                <w:bCs/>
                <w:color w:val="000000"/>
                <w:lang w:val="en-US"/>
              </w:rPr>
            </w:pPr>
            <w:r>
              <w:rPr>
                <w:rFonts w:asciiTheme="minorHAnsi" w:hAnsiTheme="minorHAnsi" w:cstheme="minorHAnsi"/>
                <w:bCs/>
                <w:color w:val="000000"/>
                <w:lang w:val="en-US"/>
              </w:rPr>
              <w:t>18</w:t>
            </w:r>
          </w:p>
        </w:tc>
      </w:tr>
      <w:tr w:rsidR="0079412A" w:rsidRPr="0035777B" w14:paraId="4FE14579" w14:textId="77777777" w:rsidTr="00853E83">
        <w:trPr>
          <w:trHeight w:val="300"/>
        </w:trPr>
        <w:tc>
          <w:tcPr>
            <w:tcW w:w="5708" w:type="dxa"/>
            <w:noWrap/>
            <w:hideMark/>
          </w:tcPr>
          <w:p w14:paraId="2AA9DCF8" w14:textId="77777777" w:rsidR="0079412A" w:rsidRPr="0079412A" w:rsidRDefault="0079412A" w:rsidP="0079412A">
            <w:pPr>
              <w:ind w:right="-58"/>
              <w:rPr>
                <w:rFonts w:asciiTheme="minorHAnsi" w:hAnsiTheme="minorHAnsi" w:cstheme="minorHAnsi"/>
                <w:b/>
                <w:bCs/>
                <w:color w:val="000000"/>
                <w:lang w:val="en-US"/>
              </w:rPr>
            </w:pPr>
            <w:r w:rsidRPr="0079412A">
              <w:rPr>
                <w:rFonts w:asciiTheme="minorHAnsi" w:hAnsiTheme="minorHAnsi" w:cstheme="minorHAnsi"/>
                <w:b/>
                <w:bCs/>
                <w:color w:val="000000"/>
                <w:lang w:val="en-US"/>
              </w:rPr>
              <w:t>Total ECTs of the 2</w:t>
            </w:r>
            <w:r w:rsidRPr="0079412A">
              <w:rPr>
                <w:rFonts w:asciiTheme="minorHAnsi" w:hAnsiTheme="minorHAnsi" w:cstheme="minorHAnsi"/>
                <w:b/>
                <w:bCs/>
                <w:color w:val="000000"/>
                <w:vertAlign w:val="superscript"/>
                <w:lang w:val="en-US"/>
              </w:rPr>
              <w:t>nd</w:t>
            </w:r>
            <w:r w:rsidRPr="0079412A">
              <w:rPr>
                <w:rFonts w:asciiTheme="minorHAnsi" w:hAnsiTheme="minorHAnsi" w:cstheme="minorHAnsi"/>
                <w:b/>
                <w:bCs/>
                <w:color w:val="000000"/>
                <w:lang w:val="en-US"/>
              </w:rPr>
              <w:t xml:space="preserve"> semester</w:t>
            </w:r>
          </w:p>
        </w:tc>
        <w:tc>
          <w:tcPr>
            <w:tcW w:w="1137" w:type="dxa"/>
            <w:noWrap/>
            <w:hideMark/>
          </w:tcPr>
          <w:p w14:paraId="518EE451" w14:textId="77777777" w:rsidR="0079412A" w:rsidRPr="0035777B" w:rsidRDefault="0079412A" w:rsidP="0079412A">
            <w:pPr>
              <w:ind w:right="-58"/>
              <w:rPr>
                <w:rFonts w:asciiTheme="minorHAnsi" w:hAnsiTheme="minorHAnsi" w:cstheme="minorHAnsi"/>
                <w:b/>
                <w:bCs/>
                <w:color w:val="000000"/>
              </w:rPr>
            </w:pPr>
            <w:r w:rsidRPr="0035777B">
              <w:rPr>
                <w:rFonts w:asciiTheme="minorHAnsi" w:hAnsiTheme="minorHAnsi" w:cstheme="minorHAnsi"/>
                <w:b/>
                <w:bCs/>
                <w:color w:val="000000"/>
              </w:rPr>
              <w:t>60</w:t>
            </w:r>
          </w:p>
        </w:tc>
        <w:tc>
          <w:tcPr>
            <w:tcW w:w="1559" w:type="dxa"/>
          </w:tcPr>
          <w:p w14:paraId="71D9E98A" w14:textId="77777777" w:rsidR="0079412A" w:rsidRPr="0035777B" w:rsidRDefault="0079412A" w:rsidP="0079412A">
            <w:pPr>
              <w:ind w:right="-58"/>
              <w:rPr>
                <w:rFonts w:asciiTheme="minorHAnsi" w:hAnsiTheme="minorHAnsi" w:cstheme="minorHAnsi"/>
                <w:b/>
                <w:bCs/>
                <w:color w:val="000000"/>
              </w:rPr>
            </w:pPr>
          </w:p>
        </w:tc>
      </w:tr>
    </w:tbl>
    <w:p w14:paraId="5DF3EC37" w14:textId="77777777" w:rsidR="00DA38B7" w:rsidRPr="00330494" w:rsidRDefault="00DA38B7" w:rsidP="002C3A0E">
      <w:pPr>
        <w:spacing w:after="0" w:line="240" w:lineRule="auto"/>
        <w:ind w:right="-58"/>
        <w:jc w:val="both"/>
        <w:rPr>
          <w:rFonts w:asciiTheme="minorHAnsi" w:eastAsia="Arial Unicode MS" w:hAnsiTheme="minorHAnsi" w:cstheme="minorHAnsi"/>
          <w:bCs/>
          <w:lang w:val="en-US"/>
        </w:rPr>
      </w:pPr>
    </w:p>
    <w:p w14:paraId="19F55C0B" w14:textId="77777777" w:rsidR="002C3A0E" w:rsidRPr="00F4547D" w:rsidRDefault="002C3A0E" w:rsidP="002C3A0E">
      <w:pPr>
        <w:jc w:val="both"/>
        <w:rPr>
          <w:rFonts w:asciiTheme="minorHAnsi" w:hAnsiTheme="minorHAnsi" w:cstheme="minorHAnsi"/>
          <w:lang w:val="en-US" w:eastAsia="el-GR"/>
        </w:rPr>
      </w:pPr>
      <w:r w:rsidRPr="00F4547D">
        <w:rPr>
          <w:rStyle w:val="tlid-translation"/>
          <w:rFonts w:asciiTheme="minorHAnsi" w:hAnsiTheme="minorHAnsi" w:cstheme="minorHAnsi"/>
          <w:lang w:val="en-US"/>
        </w:rPr>
        <w:t>In addition, in the framework of the Postgraduate Program, symposia, workshops and online conferences can be organized</w:t>
      </w:r>
      <w:r w:rsidRPr="00F4547D">
        <w:rPr>
          <w:rFonts w:asciiTheme="minorHAnsi" w:hAnsiTheme="minorHAnsi" w:cstheme="minorHAnsi"/>
          <w:lang w:val="en-US" w:eastAsia="el-GR"/>
        </w:rPr>
        <w:t>.</w:t>
      </w:r>
    </w:p>
    <w:p w14:paraId="5E64F2E6" w14:textId="104EB2F7" w:rsidR="00194468" w:rsidRPr="00853E83" w:rsidRDefault="00194468" w:rsidP="007B4442">
      <w:pPr>
        <w:pStyle w:val="Heading2"/>
        <w:rPr>
          <w:lang w:val="en-US"/>
        </w:rPr>
      </w:pPr>
      <w:bookmarkStart w:id="6" w:name="_Toc44278822"/>
      <w:bookmarkStart w:id="7" w:name="_Toc220607617"/>
      <w:r w:rsidRPr="00194468">
        <w:rPr>
          <w:lang w:val="en-US"/>
        </w:rPr>
        <w:t>Research Training Exercise (Rotation)</w:t>
      </w:r>
      <w:bookmarkEnd w:id="6"/>
      <w:r w:rsidR="00FF5F65" w:rsidRPr="00FF5F65">
        <w:rPr>
          <w:lang w:val="en-US"/>
        </w:rPr>
        <w:t>- Technical courses I</w:t>
      </w:r>
      <w:bookmarkEnd w:id="7"/>
      <w:r w:rsidR="00FF5F65" w:rsidRPr="00FF5F65">
        <w:rPr>
          <w:lang w:val="en-US"/>
        </w:rPr>
        <w:t xml:space="preserve"> </w:t>
      </w:r>
    </w:p>
    <w:p w14:paraId="27D2D052" w14:textId="4D0AECD7" w:rsidR="00C62C4A" w:rsidRPr="00A2313E" w:rsidRDefault="00C62C4A" w:rsidP="00C62C4A">
      <w:pPr>
        <w:rPr>
          <w:lang w:val="en-US"/>
        </w:rPr>
      </w:pPr>
      <w:r w:rsidRPr="00C62C4A">
        <w:rPr>
          <w:lang w:val="en-US"/>
        </w:rPr>
        <w:t>The duration of Research Training Exercise</w:t>
      </w:r>
      <w:r w:rsidR="00EC1E65" w:rsidRPr="00EC1E65">
        <w:rPr>
          <w:lang w:val="en-US"/>
        </w:rPr>
        <w:t>- Technical courses I</w:t>
      </w:r>
      <w:r w:rsidRPr="00C62C4A">
        <w:rPr>
          <w:lang w:val="en-US"/>
        </w:rPr>
        <w:t xml:space="preserve"> is 8 weeks and corresponds to 1</w:t>
      </w:r>
      <w:r w:rsidR="00EC1E65" w:rsidRPr="00EC1E65">
        <w:rPr>
          <w:lang w:val="en-US"/>
        </w:rPr>
        <w:t>0</w:t>
      </w:r>
      <w:r w:rsidRPr="00C62C4A">
        <w:rPr>
          <w:lang w:val="en-US"/>
        </w:rPr>
        <w:t xml:space="preserve"> ECTS.</w:t>
      </w:r>
      <w:r w:rsidR="00A2313E">
        <w:rPr>
          <w:lang w:val="en-US"/>
        </w:rPr>
        <w:t xml:space="preserve"> It </w:t>
      </w:r>
      <w:r w:rsidR="00876017">
        <w:rPr>
          <w:lang w:val="en-US"/>
        </w:rPr>
        <w:t>includes</w:t>
      </w:r>
      <w:r w:rsidR="00A2313E">
        <w:rPr>
          <w:lang w:val="en-US"/>
        </w:rPr>
        <w:t xml:space="preserve"> </w:t>
      </w:r>
      <w:r w:rsidR="00876017">
        <w:rPr>
          <w:lang w:val="en-US"/>
        </w:rPr>
        <w:t>courses</w:t>
      </w:r>
      <w:r w:rsidR="00A2313E">
        <w:rPr>
          <w:lang w:val="en-US"/>
        </w:rPr>
        <w:t xml:space="preserve"> on Statistics, proteomics, genomics, big data analysis</w:t>
      </w:r>
      <w:r w:rsidR="005B4C50">
        <w:rPr>
          <w:lang w:val="en-US"/>
        </w:rPr>
        <w:t>, experimental animal models and behavior</w:t>
      </w:r>
      <w:r w:rsidR="00876017">
        <w:rPr>
          <w:lang w:val="en-US"/>
        </w:rPr>
        <w:t>.</w:t>
      </w:r>
    </w:p>
    <w:p w14:paraId="30D523FC" w14:textId="6EE62465" w:rsidR="00876017" w:rsidRPr="00876017" w:rsidRDefault="00876017" w:rsidP="00876017">
      <w:pPr>
        <w:pStyle w:val="Heading2"/>
        <w:rPr>
          <w:lang w:val="en-US"/>
        </w:rPr>
      </w:pPr>
      <w:bookmarkStart w:id="8" w:name="_Toc220607618"/>
      <w:r w:rsidRPr="00194468">
        <w:rPr>
          <w:lang w:val="en-US"/>
        </w:rPr>
        <w:lastRenderedPageBreak/>
        <w:t>Research Training Exercise (Rotation)</w:t>
      </w:r>
      <w:r w:rsidRPr="00FF5F65">
        <w:rPr>
          <w:lang w:val="en-US"/>
        </w:rPr>
        <w:t xml:space="preserve">- Technical courses </w:t>
      </w:r>
      <w:r>
        <w:rPr>
          <w:lang w:val="en-US"/>
        </w:rPr>
        <w:t>II</w:t>
      </w:r>
      <w:bookmarkEnd w:id="8"/>
      <w:r w:rsidRPr="00FF5F65">
        <w:rPr>
          <w:lang w:val="en-US"/>
        </w:rPr>
        <w:t xml:space="preserve"> </w:t>
      </w:r>
    </w:p>
    <w:p w14:paraId="7BD23536" w14:textId="2974DD93" w:rsidR="00876017" w:rsidRPr="00A2313E" w:rsidRDefault="00876017" w:rsidP="00876017">
      <w:pPr>
        <w:rPr>
          <w:lang w:val="en-US"/>
        </w:rPr>
      </w:pPr>
      <w:r w:rsidRPr="00C62C4A">
        <w:rPr>
          <w:lang w:val="en-US"/>
        </w:rPr>
        <w:t>The duration of Research Training Exercise</w:t>
      </w:r>
      <w:r w:rsidRPr="00EC1E65">
        <w:rPr>
          <w:lang w:val="en-US"/>
        </w:rPr>
        <w:t>- Technical courses I</w:t>
      </w:r>
      <w:r>
        <w:rPr>
          <w:lang w:val="en-US"/>
        </w:rPr>
        <w:t>I</w:t>
      </w:r>
      <w:r w:rsidRPr="00C62C4A">
        <w:rPr>
          <w:lang w:val="en-US"/>
        </w:rPr>
        <w:t xml:space="preserve"> is 8 weeks and corresponds to 1</w:t>
      </w:r>
      <w:r w:rsidRPr="00EC1E65">
        <w:rPr>
          <w:lang w:val="en-US"/>
        </w:rPr>
        <w:t>0</w:t>
      </w:r>
      <w:r w:rsidRPr="00C62C4A">
        <w:rPr>
          <w:lang w:val="en-US"/>
        </w:rPr>
        <w:t xml:space="preserve"> ECTS.</w:t>
      </w:r>
      <w:r>
        <w:rPr>
          <w:lang w:val="en-US"/>
        </w:rPr>
        <w:t xml:space="preserve"> It includes courses on </w:t>
      </w:r>
      <w:r w:rsidR="005A1732">
        <w:rPr>
          <w:lang w:val="en-US"/>
        </w:rPr>
        <w:t>microscopy and imaging</w:t>
      </w:r>
      <w:r>
        <w:rPr>
          <w:lang w:val="en-US"/>
        </w:rPr>
        <w:t>.</w:t>
      </w:r>
    </w:p>
    <w:p w14:paraId="419623DA" w14:textId="615418DD" w:rsidR="00C62C4A" w:rsidRDefault="00C62C4A" w:rsidP="00C62C4A">
      <w:pPr>
        <w:rPr>
          <w:lang w:val="en-US"/>
        </w:rPr>
      </w:pPr>
    </w:p>
    <w:p w14:paraId="36ACC70F" w14:textId="0D076F44" w:rsidR="00C62C4A" w:rsidRDefault="00CD6AEE" w:rsidP="007B4442">
      <w:pPr>
        <w:pStyle w:val="Heading2"/>
        <w:rPr>
          <w:lang w:val="en-US"/>
        </w:rPr>
      </w:pPr>
      <w:bookmarkStart w:id="9" w:name="_Toc44278823"/>
      <w:bookmarkStart w:id="10" w:name="_Toc220607619"/>
      <w:r w:rsidRPr="00CD6AEE">
        <w:rPr>
          <w:lang w:val="en-US"/>
        </w:rPr>
        <w:t>Research Thesis Project</w:t>
      </w:r>
      <w:bookmarkEnd w:id="9"/>
      <w:bookmarkEnd w:id="10"/>
    </w:p>
    <w:p w14:paraId="71444975" w14:textId="7B05F6F6" w:rsidR="0030763B" w:rsidRDefault="00BC3118" w:rsidP="00A64327">
      <w:pPr>
        <w:rPr>
          <w:lang w:val="en-US"/>
        </w:rPr>
      </w:pPr>
      <w:r w:rsidRPr="00BC3118">
        <w:rPr>
          <w:lang w:val="en-US"/>
        </w:rPr>
        <w:t xml:space="preserve">This is an </w:t>
      </w:r>
      <w:r w:rsidR="00E859B3" w:rsidRPr="00BC3118">
        <w:rPr>
          <w:lang w:val="en-US"/>
        </w:rPr>
        <w:t>11-month</w:t>
      </w:r>
      <w:r w:rsidRPr="00BC3118">
        <w:rPr>
          <w:lang w:val="en-US"/>
        </w:rPr>
        <w:t xml:space="preserve"> research project that corresponds to 60 ECTS. </w:t>
      </w:r>
    </w:p>
    <w:p w14:paraId="434B36F4" w14:textId="6DF86E72" w:rsidR="008B5C12" w:rsidRPr="00BE5091" w:rsidRDefault="008B5C12" w:rsidP="008B5C12">
      <w:pPr>
        <w:pStyle w:val="Heading4"/>
        <w:rPr>
          <w:lang w:val="en-US"/>
        </w:rPr>
      </w:pPr>
      <w:r>
        <w:rPr>
          <w:lang w:val="en-US"/>
        </w:rPr>
        <w:t>S</w:t>
      </w:r>
      <w:r w:rsidRPr="00BE5091">
        <w:rPr>
          <w:lang w:val="en-US"/>
        </w:rPr>
        <w:t>tudent obligations regarding their research thesis project &amp; thesis assessment</w:t>
      </w:r>
    </w:p>
    <w:p w14:paraId="347B35F7" w14:textId="0AD0D4E8" w:rsidR="008B5C12" w:rsidRPr="00BC3118" w:rsidRDefault="008B5C12" w:rsidP="008B5C12">
      <w:pPr>
        <w:rPr>
          <w:lang w:val="en-US"/>
        </w:rPr>
      </w:pPr>
      <w:r>
        <w:rPr>
          <w:rFonts w:eastAsia="Times New Roman" w:cstheme="minorHAnsi"/>
          <w:lang w:val="en-US" w:eastAsia="el-GR"/>
        </w:rPr>
        <w:t>Following the completion of the experimental work, students, in collaboration with their supervisor, write their thesis project according to the instructions (template) of the Program. This includes:</w:t>
      </w:r>
    </w:p>
    <w:p w14:paraId="75D21008" w14:textId="77777777" w:rsidR="008B5C12" w:rsidRPr="00962B76" w:rsidRDefault="008B5C12" w:rsidP="008B5C12">
      <w:pPr>
        <w:pStyle w:val="ListParagraph"/>
        <w:numPr>
          <w:ilvl w:val="0"/>
          <w:numId w:val="48"/>
        </w:numPr>
        <w:rPr>
          <w:lang w:val="en-US"/>
        </w:rPr>
      </w:pPr>
      <w:r w:rsidRPr="00962B76">
        <w:rPr>
          <w:lang w:val="en-US"/>
        </w:rPr>
        <w:t xml:space="preserve">Description of the research performed according to instructions provided (Title, Abstract-Specific Aim, Introduction, Materials and methods, Results, Discussion and Bibliography), and </w:t>
      </w:r>
    </w:p>
    <w:p w14:paraId="16BDF1CE" w14:textId="2619950F" w:rsidR="008B5C12" w:rsidRDefault="008B5C12" w:rsidP="008B5C12">
      <w:pPr>
        <w:pStyle w:val="ListParagraph"/>
        <w:numPr>
          <w:ilvl w:val="0"/>
          <w:numId w:val="48"/>
        </w:numPr>
        <w:rPr>
          <w:lang w:val="en-US"/>
        </w:rPr>
      </w:pPr>
      <w:r w:rsidRPr="00962B76">
        <w:rPr>
          <w:lang w:val="en-US"/>
        </w:rPr>
        <w:t>A research proposal where he/she will describe how he/she will answer a specific scientific question. The proposal will include Title, Abstract-Specific Aim, Introduction, Experimental Design and Bibliography</w:t>
      </w:r>
      <w:r w:rsidR="008E4A75">
        <w:rPr>
          <w:lang w:val="en-US"/>
        </w:rPr>
        <w:t xml:space="preserve">. The subject of the research proposal should be </w:t>
      </w:r>
      <w:r w:rsidR="00604D90">
        <w:rPr>
          <w:lang w:val="en-US"/>
        </w:rPr>
        <w:t>that of the supervisor</w:t>
      </w:r>
    </w:p>
    <w:p w14:paraId="3787FE24" w14:textId="0FF218B9" w:rsidR="008B5C12" w:rsidRDefault="008B5C12" w:rsidP="008B5C12">
      <w:pPr>
        <w:spacing w:after="120" w:line="240" w:lineRule="auto"/>
        <w:jc w:val="both"/>
        <w:rPr>
          <w:rFonts w:eastAsia="Times New Roman" w:cstheme="minorHAnsi"/>
          <w:lang w:val="en-US" w:eastAsia="el-GR"/>
        </w:rPr>
      </w:pPr>
      <w:r>
        <w:rPr>
          <w:rFonts w:eastAsia="Times New Roman" w:cstheme="minorHAnsi"/>
          <w:lang w:val="en-US" w:eastAsia="el-GR"/>
        </w:rPr>
        <w:t>This may include several rounds of revisions.</w:t>
      </w:r>
    </w:p>
    <w:p w14:paraId="772D7A33" w14:textId="77777777" w:rsidR="008B5C12" w:rsidRPr="00A5286B" w:rsidRDefault="008B5C12" w:rsidP="008B5C12">
      <w:pPr>
        <w:rPr>
          <w:lang w:val="en-US"/>
        </w:rPr>
      </w:pPr>
      <w:r w:rsidRPr="00DC4EFF">
        <w:rPr>
          <w:lang w:val="en-US"/>
        </w:rPr>
        <w:t>An effort should be made to present theses twice a year: once in November and once in February (this is because the graduation ceremonies are usually in December and April-May). In the first case, the Diploma essay should be delivered to the supervisor, the student and the remaining 2 members of the 3-member committee by October 10, the corrections by October 25 and the Presentation in November. In the second case, the Diploma should be delivered to the supervisor, the student and the other 2 members of the 3-member committee by January 10, the corrections by January 25 and the Presentation in February</w:t>
      </w:r>
    </w:p>
    <w:p w14:paraId="26B5EF8A" w14:textId="77777777" w:rsidR="008B5C12" w:rsidRPr="00D8122C" w:rsidRDefault="008B5C12" w:rsidP="008B5C12">
      <w:pPr>
        <w:spacing w:after="120" w:line="240" w:lineRule="auto"/>
        <w:jc w:val="both"/>
        <w:rPr>
          <w:rFonts w:eastAsia="Times New Roman" w:cstheme="minorHAnsi"/>
          <w:lang w:val="en-US" w:eastAsia="el-GR"/>
        </w:rPr>
      </w:pPr>
      <w:r>
        <w:rPr>
          <w:rFonts w:eastAsia="Times New Roman" w:cstheme="minorHAnsi"/>
          <w:lang w:val="en-US" w:eastAsia="el-GR"/>
        </w:rPr>
        <w:t>The three-member evaluation committee is given sufficient time to read, comment and evaluate the written document of the research thesis project. This time cannot be shorter than a week.</w:t>
      </w:r>
      <w:r w:rsidRPr="000F0981">
        <w:rPr>
          <w:lang w:val="en-US"/>
        </w:rPr>
        <w:t xml:space="preserve"> </w:t>
      </w:r>
      <w:r>
        <w:rPr>
          <w:lang w:val="en-US"/>
        </w:rPr>
        <w:t>The three-member evaluation committee may request additional time for reading and evaluating the written document of the thesis project.</w:t>
      </w:r>
    </w:p>
    <w:p w14:paraId="2CB34219" w14:textId="77777777" w:rsidR="008B5C12" w:rsidRPr="00F4547D" w:rsidRDefault="008B5C12" w:rsidP="008B5C12">
      <w:pPr>
        <w:spacing w:after="120" w:line="240" w:lineRule="auto"/>
        <w:jc w:val="both"/>
        <w:rPr>
          <w:rFonts w:eastAsia="Times New Roman" w:cstheme="minorHAnsi"/>
          <w:lang w:val="en-US" w:eastAsia="el-GR"/>
        </w:rPr>
      </w:pPr>
      <w:r>
        <w:rPr>
          <w:rFonts w:eastAsia="Times New Roman" w:cstheme="minorHAnsi"/>
          <w:lang w:val="en-US" w:eastAsia="el-GR"/>
        </w:rPr>
        <w:t>Subsequently, the date of the presentation is decided by the three-member evaluation committee in collaboration with the student.</w:t>
      </w:r>
    </w:p>
    <w:p w14:paraId="73FB7F10" w14:textId="16261F8C" w:rsidR="008B5C12" w:rsidRDefault="008B5C12" w:rsidP="008B5C12">
      <w:pPr>
        <w:rPr>
          <w:lang w:val="en-US"/>
        </w:rPr>
      </w:pPr>
      <w:r>
        <w:rPr>
          <w:lang w:val="en-US"/>
        </w:rPr>
        <w:t>O</w:t>
      </w:r>
      <w:r w:rsidRPr="00A5286B">
        <w:rPr>
          <w:lang w:val="en-US"/>
        </w:rPr>
        <w:t>n the day of the presentation</w:t>
      </w:r>
      <w:r>
        <w:rPr>
          <w:lang w:val="en-US"/>
        </w:rPr>
        <w:t>,</w:t>
      </w:r>
      <w:r w:rsidRPr="00A5286B">
        <w:rPr>
          <w:lang w:val="en-US"/>
        </w:rPr>
        <w:t xml:space="preserve"> </w:t>
      </w:r>
      <w:r>
        <w:rPr>
          <w:lang w:val="en-US"/>
        </w:rPr>
        <w:t>students</w:t>
      </w:r>
      <w:r w:rsidRPr="00A5286B">
        <w:rPr>
          <w:lang w:val="en-US"/>
        </w:rPr>
        <w:t xml:space="preserve"> must deliver the final </w:t>
      </w:r>
      <w:r>
        <w:rPr>
          <w:lang w:val="en-US"/>
        </w:rPr>
        <w:t>document</w:t>
      </w:r>
      <w:r w:rsidRPr="00A5286B">
        <w:rPr>
          <w:lang w:val="en-US"/>
        </w:rPr>
        <w:t xml:space="preserve"> to the three-member</w:t>
      </w:r>
      <w:r>
        <w:rPr>
          <w:lang w:val="en-US"/>
        </w:rPr>
        <w:t xml:space="preserve"> evaluation </w:t>
      </w:r>
      <w:r w:rsidR="00E76344">
        <w:rPr>
          <w:lang w:val="en-US"/>
        </w:rPr>
        <w:t>c</w:t>
      </w:r>
      <w:r>
        <w:rPr>
          <w:lang w:val="en-US"/>
        </w:rPr>
        <w:t>ommittee</w:t>
      </w:r>
      <w:r w:rsidRPr="00A5286B">
        <w:rPr>
          <w:lang w:val="en-US"/>
        </w:rPr>
        <w:t xml:space="preserve">. </w:t>
      </w:r>
      <w:r>
        <w:rPr>
          <w:lang w:val="en-US"/>
        </w:rPr>
        <w:t xml:space="preserve">One hard copy of the written thesis project plus a CD that </w:t>
      </w:r>
      <w:r>
        <w:rPr>
          <w:lang w:val="en-US"/>
        </w:rPr>
        <w:lastRenderedPageBreak/>
        <w:t xml:space="preserve">includes the thesis document and the </w:t>
      </w:r>
      <w:proofErr w:type="spellStart"/>
      <w:r>
        <w:rPr>
          <w:lang w:val="en-US"/>
        </w:rPr>
        <w:t>powerpoint</w:t>
      </w:r>
      <w:proofErr w:type="spellEnd"/>
      <w:r>
        <w:rPr>
          <w:lang w:val="en-US"/>
        </w:rPr>
        <w:t xml:space="preserve"> presentation should be handed to the secretary of the program. Failure to hand in their thesis and the CD to the secretary of the program will result in withholding the thesis evaluation degree and the student will not be able to graduate.</w:t>
      </w:r>
    </w:p>
    <w:p w14:paraId="1F182C22" w14:textId="77777777" w:rsidR="00E859B3" w:rsidRDefault="00E859B3" w:rsidP="00E859B3">
      <w:pPr>
        <w:rPr>
          <w:lang w:val="en-US"/>
        </w:rPr>
      </w:pPr>
      <w:r>
        <w:rPr>
          <w:lang w:val="en-US"/>
        </w:rPr>
        <w:t>During their presentation, t</w:t>
      </w:r>
      <w:r w:rsidRPr="002A18E3">
        <w:rPr>
          <w:lang w:val="en-US"/>
        </w:rPr>
        <w:t>he students should include a Three Minute Thesis (3MT) presentation to explain the breadth and significance of their research project to a non-specialist audience.</w:t>
      </w:r>
    </w:p>
    <w:p w14:paraId="12467BAE" w14:textId="77777777" w:rsidR="008B5C12" w:rsidRPr="00DC4EFF" w:rsidRDefault="008B5C12" w:rsidP="008B5C12">
      <w:pPr>
        <w:rPr>
          <w:lang w:val="en-US"/>
        </w:rPr>
      </w:pPr>
      <w:r w:rsidRPr="00DC4EFF">
        <w:rPr>
          <w:lang w:val="en-US"/>
        </w:rPr>
        <w:t>Students performing a thesis have the obligation to attend the presentation of a thesis of their colleague and ask him/her questions. In the justification of the grade of their thesis, reference will be made to whether they attended and whether they asked questions.</w:t>
      </w:r>
    </w:p>
    <w:p w14:paraId="35038739" w14:textId="77777777" w:rsidR="008B5C12" w:rsidRDefault="008B5C12" w:rsidP="008B5C12">
      <w:pPr>
        <w:rPr>
          <w:lang w:val="en-US"/>
        </w:rPr>
      </w:pPr>
      <w:r w:rsidRPr="00DC4EFF">
        <w:rPr>
          <w:lang w:val="en-US"/>
        </w:rPr>
        <w:t>Students performing a thesis have the obligation to correct the thesis of a colleague and deliver the text with their comments and observations within 10 days. In the justification of the degree of their diploma thesis, it will be mentioned if they corrected the work of a fellow student.</w:t>
      </w:r>
    </w:p>
    <w:p w14:paraId="188D112F" w14:textId="2BBCD477" w:rsidR="008B5C12" w:rsidRDefault="00E76344" w:rsidP="008B5C12">
      <w:pPr>
        <w:rPr>
          <w:lang w:val="en-US"/>
        </w:rPr>
      </w:pPr>
      <w:r>
        <w:rPr>
          <w:lang w:val="en-US"/>
        </w:rPr>
        <w:t>Assessment forms will be delivered to you</w:t>
      </w:r>
    </w:p>
    <w:p w14:paraId="316B6EEF" w14:textId="410AB1C1" w:rsidR="005D787E" w:rsidRPr="001E6662" w:rsidRDefault="000A4486" w:rsidP="005D787E">
      <w:pPr>
        <w:rPr>
          <w:b/>
          <w:bCs/>
          <w:lang w:val="en-US"/>
        </w:rPr>
      </w:pPr>
      <w:r w:rsidRPr="001E6662">
        <w:rPr>
          <w:b/>
          <w:bCs/>
          <w:lang w:val="en-US"/>
        </w:rPr>
        <w:t>To be accepted for a</w:t>
      </w:r>
      <w:r w:rsidR="006F5B3C" w:rsidRPr="001E6662">
        <w:rPr>
          <w:b/>
          <w:bCs/>
          <w:lang w:val="en-US"/>
        </w:rPr>
        <w:t xml:space="preserve"> research </w:t>
      </w:r>
      <w:r w:rsidR="001E6662" w:rsidRPr="001E6662">
        <w:rPr>
          <w:b/>
          <w:bCs/>
          <w:lang w:val="en-US"/>
        </w:rPr>
        <w:t>t</w:t>
      </w:r>
      <w:r w:rsidR="006F5B3C" w:rsidRPr="001E6662">
        <w:rPr>
          <w:b/>
          <w:bCs/>
          <w:lang w:val="en-US"/>
        </w:rPr>
        <w:t xml:space="preserve">hesis project you should have paid </w:t>
      </w:r>
      <w:r w:rsidR="001E6662" w:rsidRPr="001E6662">
        <w:rPr>
          <w:b/>
          <w:bCs/>
          <w:lang w:val="en-US"/>
        </w:rPr>
        <w:t xml:space="preserve">the tuition fees of </w:t>
      </w:r>
      <w:r w:rsidR="006F5B3C" w:rsidRPr="001E6662">
        <w:rPr>
          <w:b/>
          <w:bCs/>
          <w:lang w:val="en-US"/>
        </w:rPr>
        <w:t xml:space="preserve">at least the </w:t>
      </w:r>
      <w:r w:rsidR="001E6662" w:rsidRPr="001E6662">
        <w:rPr>
          <w:b/>
          <w:bCs/>
          <w:lang w:val="en-US"/>
        </w:rPr>
        <w:t>first semester</w:t>
      </w:r>
      <w:r w:rsidR="001E6662">
        <w:rPr>
          <w:b/>
          <w:bCs/>
          <w:lang w:val="en-US"/>
        </w:rPr>
        <w:t>.</w:t>
      </w:r>
    </w:p>
    <w:p w14:paraId="27A934C2" w14:textId="4AE795D2" w:rsidR="005D787E" w:rsidRPr="005D787E" w:rsidRDefault="005D787E" w:rsidP="005D787E">
      <w:pPr>
        <w:rPr>
          <w:b/>
          <w:bCs/>
          <w:sz w:val="28"/>
          <w:szCs w:val="28"/>
          <w:lang w:val="en-US"/>
        </w:rPr>
      </w:pPr>
      <w:r>
        <w:rPr>
          <w:b/>
          <w:bCs/>
          <w:sz w:val="28"/>
          <w:szCs w:val="28"/>
          <w:lang w:val="en-US"/>
        </w:rPr>
        <w:t>D</w:t>
      </w:r>
      <w:r w:rsidRPr="005D787E">
        <w:rPr>
          <w:b/>
          <w:bCs/>
          <w:sz w:val="28"/>
          <w:szCs w:val="28"/>
          <w:lang w:val="en-US"/>
        </w:rPr>
        <w:t>uration of research thesis project</w:t>
      </w:r>
    </w:p>
    <w:p w14:paraId="0BA83B79" w14:textId="77777777" w:rsidR="005D787E" w:rsidRPr="005D787E" w:rsidRDefault="005D787E" w:rsidP="005D787E">
      <w:pPr>
        <w:rPr>
          <w:lang w:val="en-US"/>
        </w:rPr>
      </w:pPr>
      <w:r w:rsidRPr="005D787E">
        <w:rPr>
          <w:lang w:val="en-US"/>
        </w:rPr>
        <w:t>1) The duration of the thesis is 11 months.</w:t>
      </w:r>
    </w:p>
    <w:p w14:paraId="4FFE5A63" w14:textId="77777777" w:rsidR="005D787E" w:rsidRPr="005D787E" w:rsidRDefault="005D787E" w:rsidP="005D787E">
      <w:pPr>
        <w:rPr>
          <w:lang w:val="en-US"/>
        </w:rPr>
      </w:pPr>
      <w:r w:rsidRPr="005D787E">
        <w:rPr>
          <w:lang w:val="en-US"/>
        </w:rPr>
        <w:t>2) The duration of the thesis cannot be less than 11 months</w:t>
      </w:r>
    </w:p>
    <w:p w14:paraId="6BDE621A" w14:textId="77777777" w:rsidR="005D787E" w:rsidRPr="005D787E" w:rsidRDefault="005D787E" w:rsidP="005D787E">
      <w:pPr>
        <w:rPr>
          <w:lang w:val="en-US"/>
        </w:rPr>
      </w:pPr>
      <w:r w:rsidRPr="005D787E">
        <w:rPr>
          <w:lang w:val="en-US"/>
        </w:rPr>
        <w:t>3) If the student has to attend a course, workshop or school during the thesis, then its duration is extended for the corresponding period of time</w:t>
      </w:r>
    </w:p>
    <w:p w14:paraId="4D666CFD" w14:textId="77777777" w:rsidR="005D787E" w:rsidRPr="005D787E" w:rsidRDefault="005D787E" w:rsidP="005D787E">
      <w:pPr>
        <w:rPr>
          <w:lang w:val="en-US"/>
        </w:rPr>
      </w:pPr>
      <w:r w:rsidRPr="005D787E">
        <w:rPr>
          <w:lang w:val="en-US"/>
        </w:rPr>
        <w:t>4) The duration of the thesis can be extended up to a maximum of 3 months.</w:t>
      </w:r>
    </w:p>
    <w:p w14:paraId="6D701553" w14:textId="77777777" w:rsidR="005D787E" w:rsidRPr="005D787E" w:rsidRDefault="005D787E" w:rsidP="005D787E">
      <w:pPr>
        <w:rPr>
          <w:lang w:val="en-US"/>
        </w:rPr>
      </w:pPr>
      <w:r w:rsidRPr="005D787E">
        <w:rPr>
          <w:lang w:val="en-US"/>
        </w:rPr>
        <w:t>5) The postgraduate program secretariat will inform the supervisors approximately 11 months after the start of the thesis and ask for information on when the thesis is expected to be completed.</w:t>
      </w:r>
    </w:p>
    <w:p w14:paraId="7FEF152C" w14:textId="77777777" w:rsidR="005D787E" w:rsidRPr="005D787E" w:rsidRDefault="005D787E" w:rsidP="005D787E">
      <w:pPr>
        <w:rPr>
          <w:lang w:val="en-US"/>
        </w:rPr>
      </w:pPr>
      <w:r w:rsidRPr="005D787E">
        <w:rPr>
          <w:lang w:val="en-US"/>
        </w:rPr>
        <w:t>6) After the 11-month period has elapsed (plus the possible extension for 3 months) the student must stop the research work in the laboratory and devote himself/herself to the writing of the thesis.</w:t>
      </w:r>
    </w:p>
    <w:p w14:paraId="120C3B4A" w14:textId="77777777" w:rsidR="005D787E" w:rsidRPr="005D787E" w:rsidRDefault="005D787E" w:rsidP="005D787E">
      <w:pPr>
        <w:rPr>
          <w:lang w:val="en-US"/>
        </w:rPr>
      </w:pPr>
      <w:r w:rsidRPr="005D787E">
        <w:rPr>
          <w:lang w:val="en-US"/>
        </w:rPr>
        <w:t>7) After the student delivers the work to the supervisor, he/she must correct the text within 15 days.</w:t>
      </w:r>
    </w:p>
    <w:p w14:paraId="7A4B348F" w14:textId="77777777" w:rsidR="005D787E" w:rsidRPr="005D787E" w:rsidRDefault="005D787E" w:rsidP="005D787E">
      <w:pPr>
        <w:rPr>
          <w:lang w:val="en-US"/>
        </w:rPr>
      </w:pPr>
      <w:r w:rsidRPr="005D787E">
        <w:rPr>
          <w:lang w:val="en-US"/>
        </w:rPr>
        <w:lastRenderedPageBreak/>
        <w:t>8) The text must then be given to the members of the 3-member committee who must return it with corrections within 15 days.</w:t>
      </w:r>
    </w:p>
    <w:p w14:paraId="7E4E0705" w14:textId="322C585F" w:rsidR="005D787E" w:rsidRPr="008B5C12" w:rsidRDefault="005D787E" w:rsidP="005D787E">
      <w:pPr>
        <w:rPr>
          <w:lang w:val="en-US"/>
        </w:rPr>
      </w:pPr>
      <w:r w:rsidRPr="005D787E">
        <w:rPr>
          <w:lang w:val="en-US"/>
        </w:rPr>
        <w:t>9) Immediately after, the date of presentation of the thesis is set.</w:t>
      </w:r>
    </w:p>
    <w:p w14:paraId="16D3F562" w14:textId="77777777" w:rsidR="005319B6" w:rsidRDefault="005319B6">
      <w:pPr>
        <w:spacing w:after="0" w:line="240" w:lineRule="auto"/>
        <w:rPr>
          <w:lang w:val="en-US"/>
        </w:rPr>
      </w:pPr>
      <w:bookmarkStart w:id="11" w:name="_Toc44278824"/>
      <w:r>
        <w:rPr>
          <w:lang w:val="en-US"/>
        </w:rPr>
        <w:br w:type="page"/>
      </w:r>
    </w:p>
    <w:p w14:paraId="7AE95096" w14:textId="77777777" w:rsidR="00214839" w:rsidRDefault="00214839" w:rsidP="004B1F7C">
      <w:pPr>
        <w:pStyle w:val="Heading2"/>
        <w:rPr>
          <w:lang w:val="en-US"/>
        </w:rPr>
      </w:pPr>
      <w:bookmarkStart w:id="12" w:name="_Toc169376147"/>
      <w:bookmarkStart w:id="13" w:name="_Toc220607620"/>
      <w:r>
        <w:rPr>
          <w:lang w:val="en-US"/>
        </w:rPr>
        <w:lastRenderedPageBreak/>
        <w:t>Seminars</w:t>
      </w:r>
      <w:bookmarkEnd w:id="12"/>
      <w:bookmarkEnd w:id="13"/>
    </w:p>
    <w:p w14:paraId="63C576E9" w14:textId="77777777" w:rsidR="00214839" w:rsidRPr="00A0453A" w:rsidRDefault="00214839" w:rsidP="00214839">
      <w:pPr>
        <w:rPr>
          <w:lang w:val="en-US"/>
        </w:rPr>
      </w:pPr>
      <w:r>
        <w:rPr>
          <w:lang w:val="en-US"/>
        </w:rPr>
        <w:t xml:space="preserve">The program organizes research seminars which </w:t>
      </w:r>
      <w:r w:rsidRPr="007664EF">
        <w:rPr>
          <w:lang w:val="en-US"/>
        </w:rPr>
        <w:t xml:space="preserve">are part of the concurrent course. Attendance at the seminars counts toward the overall attendance of the course. Students </w:t>
      </w:r>
      <w:r>
        <w:rPr>
          <w:lang w:val="en-US"/>
        </w:rPr>
        <w:t>should be</w:t>
      </w:r>
      <w:r w:rsidRPr="007664EF">
        <w:rPr>
          <w:lang w:val="en-US"/>
        </w:rPr>
        <w:t xml:space="preserve"> aware that the exams will include questions from the seminars.</w:t>
      </w:r>
    </w:p>
    <w:p w14:paraId="231F348D" w14:textId="77777777" w:rsidR="00604D90" w:rsidRPr="00214839" w:rsidRDefault="00604D90">
      <w:pPr>
        <w:spacing w:after="0" w:line="240" w:lineRule="auto"/>
        <w:rPr>
          <w:rFonts w:ascii="Cambria" w:eastAsia="Times New Roman" w:hAnsi="Cambria"/>
          <w:b/>
          <w:bCs/>
          <w:kern w:val="32"/>
          <w:sz w:val="24"/>
          <w:szCs w:val="24"/>
          <w:lang w:val="en-US"/>
        </w:rPr>
      </w:pPr>
    </w:p>
    <w:p w14:paraId="16C94692" w14:textId="191074E9" w:rsidR="0055241E" w:rsidRDefault="00EC644E" w:rsidP="007B4442">
      <w:pPr>
        <w:pStyle w:val="Heading2"/>
        <w:rPr>
          <w:lang w:val="en-US"/>
        </w:rPr>
      </w:pPr>
      <w:bookmarkStart w:id="14" w:name="_Toc44278825"/>
      <w:bookmarkStart w:id="15" w:name="_Toc220607621"/>
      <w:bookmarkEnd w:id="11"/>
      <w:r w:rsidRPr="00EC644E">
        <w:rPr>
          <w:lang w:val="en-US"/>
        </w:rPr>
        <w:t>Attendance</w:t>
      </w:r>
      <w:bookmarkEnd w:id="14"/>
      <w:r w:rsidR="00F83072">
        <w:rPr>
          <w:lang w:val="en-US"/>
        </w:rPr>
        <w:t xml:space="preserve"> of Courses</w:t>
      </w:r>
      <w:bookmarkEnd w:id="15"/>
    </w:p>
    <w:p w14:paraId="71572DD8" w14:textId="77777777" w:rsidR="00EC644E" w:rsidRPr="00EC644E" w:rsidRDefault="00EC644E" w:rsidP="00EC644E">
      <w:pPr>
        <w:rPr>
          <w:lang w:val="en-US"/>
        </w:rPr>
      </w:pPr>
      <w:r w:rsidRPr="00EC644E">
        <w:rPr>
          <w:lang w:val="en-US"/>
        </w:rPr>
        <w:t xml:space="preserve">The students should attend at least 80% of the course hours (teaching, laboratory exercises, seminars). </w:t>
      </w:r>
    </w:p>
    <w:p w14:paraId="67F32E35" w14:textId="221776D1" w:rsidR="00EC644E" w:rsidRDefault="00EC644E" w:rsidP="00EC644E">
      <w:pPr>
        <w:rPr>
          <w:lang w:val="en-US"/>
        </w:rPr>
      </w:pPr>
      <w:r w:rsidRPr="00EC644E">
        <w:rPr>
          <w:lang w:val="en-US"/>
        </w:rPr>
        <w:t>Otherwise</w:t>
      </w:r>
      <w:r w:rsidR="00E859B3">
        <w:rPr>
          <w:lang w:val="en-US"/>
        </w:rPr>
        <w:t>,</w:t>
      </w:r>
      <w:r w:rsidRPr="00EC644E">
        <w:rPr>
          <w:lang w:val="en-US"/>
        </w:rPr>
        <w:t xml:space="preserve"> </w:t>
      </w:r>
      <w:r w:rsidR="00E71BCD">
        <w:rPr>
          <w:lang w:val="en-US"/>
        </w:rPr>
        <w:t>they are</w:t>
      </w:r>
      <w:r w:rsidRPr="00EC644E">
        <w:rPr>
          <w:lang w:val="en-US"/>
        </w:rPr>
        <w:t xml:space="preserve"> required to repeat the course.</w:t>
      </w:r>
    </w:p>
    <w:p w14:paraId="6C0E855D" w14:textId="11495300" w:rsidR="00043F38" w:rsidRDefault="00043F38" w:rsidP="00EC644E">
      <w:pPr>
        <w:rPr>
          <w:lang w:val="en-US"/>
        </w:rPr>
      </w:pPr>
      <w:r w:rsidRPr="00043F38">
        <w:rPr>
          <w:lang w:val="en-US"/>
        </w:rPr>
        <w:t>The student can choose to be taught a course that is not included in this program with a course taught by another Graduate Program in Greece or abroad following a request and approval by the SIC.</w:t>
      </w:r>
    </w:p>
    <w:p w14:paraId="769124AD" w14:textId="242DCEE9" w:rsidR="00F5049A" w:rsidRDefault="00F5049A" w:rsidP="00F5049A">
      <w:pPr>
        <w:rPr>
          <w:lang w:val="en-US"/>
        </w:rPr>
      </w:pPr>
      <w:r>
        <w:rPr>
          <w:lang w:val="en-US"/>
        </w:rPr>
        <w:t>If the student will not attend (at least 80% of the lectures in each course)</w:t>
      </w:r>
      <w:r w:rsidRPr="002715D1">
        <w:rPr>
          <w:lang w:val="en-US"/>
        </w:rPr>
        <w:t xml:space="preserve"> three or more </w:t>
      </w:r>
      <w:r>
        <w:rPr>
          <w:lang w:val="en-US"/>
        </w:rPr>
        <w:t>courses</w:t>
      </w:r>
      <w:r w:rsidRPr="002715D1">
        <w:rPr>
          <w:lang w:val="en-US"/>
        </w:rPr>
        <w:t xml:space="preserve"> during a semester </w:t>
      </w:r>
      <w:r>
        <w:rPr>
          <w:lang w:val="en-US"/>
        </w:rPr>
        <w:t xml:space="preserve">he/she </w:t>
      </w:r>
      <w:r w:rsidRPr="002715D1">
        <w:rPr>
          <w:lang w:val="en-US"/>
        </w:rPr>
        <w:t>is deducted from the right to continue his/her studies in the Program</w:t>
      </w:r>
      <w:r w:rsidR="00E859B3">
        <w:rPr>
          <w:lang w:val="en-US"/>
        </w:rPr>
        <w:t>.</w:t>
      </w:r>
    </w:p>
    <w:p w14:paraId="0C67820F" w14:textId="57EF480A" w:rsidR="00E859B3" w:rsidRDefault="00E859B3" w:rsidP="00F5049A">
      <w:pPr>
        <w:rPr>
          <w:lang w:val="en-US"/>
        </w:rPr>
      </w:pPr>
      <w:r>
        <w:rPr>
          <w:lang w:val="en-US"/>
        </w:rPr>
        <w:t>It is obligatory that the students attend the seminars presented by their colleagues. If they miss these seminars there will be consequences regarding their grading to the corresponding course.</w:t>
      </w:r>
    </w:p>
    <w:p w14:paraId="4501F141" w14:textId="53AB9A25" w:rsidR="00F5049A" w:rsidRDefault="00F5049A" w:rsidP="00EC644E">
      <w:pPr>
        <w:rPr>
          <w:lang w:val="en-US"/>
        </w:rPr>
      </w:pPr>
      <w:r>
        <w:rPr>
          <w:lang w:val="en-US"/>
        </w:rPr>
        <w:t>In order for the student to continue with and be assigned a Research Thesis Project, he/she has to successfully pass two courses in each semester and total four courses</w:t>
      </w:r>
    </w:p>
    <w:p w14:paraId="76659D7A" w14:textId="77777777" w:rsidR="00F83072" w:rsidRDefault="00F83072" w:rsidP="00EC644E">
      <w:pPr>
        <w:rPr>
          <w:lang w:val="en-US"/>
        </w:rPr>
      </w:pPr>
    </w:p>
    <w:p w14:paraId="111DF016" w14:textId="38D57EBA" w:rsidR="00945514" w:rsidRDefault="00945514" w:rsidP="007B4442">
      <w:pPr>
        <w:pStyle w:val="Heading2"/>
        <w:rPr>
          <w:lang w:val="en-US"/>
        </w:rPr>
      </w:pPr>
      <w:bookmarkStart w:id="16" w:name="_Toc44278826"/>
      <w:bookmarkStart w:id="17" w:name="_Toc220607622"/>
      <w:r w:rsidRPr="00945514">
        <w:rPr>
          <w:lang w:val="en-US"/>
        </w:rPr>
        <w:t>Exams</w:t>
      </w:r>
      <w:bookmarkEnd w:id="16"/>
      <w:bookmarkEnd w:id="17"/>
    </w:p>
    <w:p w14:paraId="56FAE4A4" w14:textId="77777777" w:rsidR="00F5049A" w:rsidRDefault="00B36C15" w:rsidP="002715D1">
      <w:pPr>
        <w:rPr>
          <w:lang w:val="en-US"/>
        </w:rPr>
      </w:pPr>
      <w:r>
        <w:rPr>
          <w:lang w:val="en-US"/>
        </w:rPr>
        <w:t xml:space="preserve">The student can participate in the exams if </w:t>
      </w:r>
    </w:p>
    <w:p w14:paraId="798761E5" w14:textId="77777777" w:rsidR="00F5049A" w:rsidRDefault="00B36C15" w:rsidP="00F5049A">
      <w:pPr>
        <w:pStyle w:val="ListParagraph"/>
        <w:numPr>
          <w:ilvl w:val="0"/>
          <w:numId w:val="46"/>
        </w:numPr>
        <w:rPr>
          <w:lang w:val="en-US"/>
        </w:rPr>
      </w:pPr>
      <w:r w:rsidRPr="00F5049A">
        <w:rPr>
          <w:lang w:val="en-US"/>
        </w:rPr>
        <w:t xml:space="preserve">he/she has attended 80% of all lectures and </w:t>
      </w:r>
    </w:p>
    <w:p w14:paraId="6CD4CC04" w14:textId="44004D85" w:rsidR="00B36C15" w:rsidRPr="00F5049A" w:rsidRDefault="00F5049A" w:rsidP="00F5049A">
      <w:pPr>
        <w:pStyle w:val="ListParagraph"/>
        <w:numPr>
          <w:ilvl w:val="0"/>
          <w:numId w:val="46"/>
        </w:numPr>
        <w:rPr>
          <w:lang w:val="en-US"/>
        </w:rPr>
      </w:pPr>
      <w:r>
        <w:rPr>
          <w:lang w:val="en-US"/>
        </w:rPr>
        <w:t xml:space="preserve">he/she </w:t>
      </w:r>
      <w:r w:rsidR="00B36C15" w:rsidRPr="00F5049A">
        <w:rPr>
          <w:lang w:val="en-US"/>
        </w:rPr>
        <w:t xml:space="preserve">has delivered his/her evaluations for the teachers and the specific course. Upon failure to send in his/her evaluations will not </w:t>
      </w:r>
      <w:r w:rsidR="00E71BCD" w:rsidRPr="00F5049A">
        <w:rPr>
          <w:lang w:val="en-US"/>
        </w:rPr>
        <w:t>b</w:t>
      </w:r>
      <w:r w:rsidR="00B36C15" w:rsidRPr="00F5049A">
        <w:rPr>
          <w:lang w:val="en-US"/>
        </w:rPr>
        <w:t>e allowed to participate in the exams.</w:t>
      </w:r>
    </w:p>
    <w:p w14:paraId="47ACCADB" w14:textId="261E2095" w:rsidR="002715D1" w:rsidRPr="002715D1" w:rsidRDefault="002715D1" w:rsidP="002715D1">
      <w:pPr>
        <w:rPr>
          <w:lang w:val="en-US"/>
        </w:rPr>
      </w:pPr>
      <w:r w:rsidRPr="002715D1">
        <w:rPr>
          <w:lang w:val="en-US"/>
        </w:rPr>
        <w:t>Exams will take place at the end of each course, in September or during the next cycle.</w:t>
      </w:r>
      <w:r>
        <w:rPr>
          <w:lang w:val="en-US"/>
        </w:rPr>
        <w:t xml:space="preserve"> </w:t>
      </w:r>
    </w:p>
    <w:p w14:paraId="56A53E3E" w14:textId="77777777" w:rsidR="00F5049A" w:rsidRDefault="002715D1" w:rsidP="002715D1">
      <w:pPr>
        <w:rPr>
          <w:lang w:val="en-US"/>
        </w:rPr>
      </w:pPr>
      <w:r w:rsidRPr="002715D1">
        <w:rPr>
          <w:lang w:val="en-US"/>
        </w:rPr>
        <w:t xml:space="preserve">Therefore, the student is given 3 chances to pass the course. </w:t>
      </w:r>
    </w:p>
    <w:p w14:paraId="0EF17298" w14:textId="282411C7" w:rsidR="00F5049A" w:rsidRDefault="002715D1" w:rsidP="00F5049A">
      <w:pPr>
        <w:rPr>
          <w:lang w:val="en-US"/>
        </w:rPr>
      </w:pPr>
      <w:r w:rsidRPr="002715D1">
        <w:rPr>
          <w:lang w:val="en-US"/>
        </w:rPr>
        <w:lastRenderedPageBreak/>
        <w:t>Upon failure</w:t>
      </w:r>
      <w:r w:rsidR="00F5049A">
        <w:rPr>
          <w:lang w:val="en-US"/>
        </w:rPr>
        <w:t xml:space="preserve"> (0-4)</w:t>
      </w:r>
      <w:r w:rsidR="00C55FA1">
        <w:rPr>
          <w:lang w:val="en-US"/>
        </w:rPr>
        <w:t xml:space="preserve"> or no participation in the exams</w:t>
      </w:r>
      <w:r w:rsidR="00F5049A">
        <w:rPr>
          <w:lang w:val="en-US"/>
        </w:rPr>
        <w:t xml:space="preserve"> in three or more classes </w:t>
      </w:r>
      <w:r w:rsidR="006B20CD">
        <w:rPr>
          <w:lang w:val="en-US"/>
        </w:rPr>
        <w:t>in each</w:t>
      </w:r>
      <w:r w:rsidR="00F5049A">
        <w:rPr>
          <w:lang w:val="en-US"/>
        </w:rPr>
        <w:t xml:space="preserve"> semester</w:t>
      </w:r>
      <w:r w:rsidR="00E71BCD">
        <w:rPr>
          <w:lang w:val="en-US"/>
        </w:rPr>
        <w:t>,</w:t>
      </w:r>
      <w:r w:rsidRPr="002715D1">
        <w:rPr>
          <w:lang w:val="en-US"/>
        </w:rPr>
        <w:t xml:space="preserve"> the student is not allowed to continue</w:t>
      </w:r>
      <w:r w:rsidR="00F5049A">
        <w:rPr>
          <w:lang w:val="en-US"/>
        </w:rPr>
        <w:t xml:space="preserve">, </w:t>
      </w:r>
      <w:r w:rsidR="00F5049A" w:rsidRPr="002715D1">
        <w:rPr>
          <w:lang w:val="en-US"/>
        </w:rPr>
        <w:t>is deducted from the right to continue his/her studies in the Program</w:t>
      </w:r>
      <w:r w:rsidR="00364664">
        <w:rPr>
          <w:lang w:val="en-US"/>
        </w:rPr>
        <w:t>.</w:t>
      </w:r>
    </w:p>
    <w:p w14:paraId="13BA1A71" w14:textId="06F5A773" w:rsidR="004763C7" w:rsidRDefault="004763C7" w:rsidP="004763C7">
      <w:pPr>
        <w:pStyle w:val="Heading2"/>
        <w:rPr>
          <w:lang w:val="en-US"/>
        </w:rPr>
      </w:pPr>
      <w:bookmarkStart w:id="18" w:name="_Toc220607623"/>
      <w:r>
        <w:rPr>
          <w:lang w:val="en-US"/>
        </w:rPr>
        <w:t>Fellowships</w:t>
      </w:r>
      <w:bookmarkEnd w:id="18"/>
    </w:p>
    <w:p w14:paraId="3A3985C9" w14:textId="77777777" w:rsidR="00AD2647" w:rsidRDefault="00AD2647" w:rsidP="00AD2647">
      <w:pPr>
        <w:rPr>
          <w:lang w:val="en-US"/>
        </w:rPr>
      </w:pPr>
      <w:r w:rsidRPr="00A24862">
        <w:rPr>
          <w:lang w:val="en-US"/>
        </w:rPr>
        <w:t xml:space="preserve">The Program provides Excellence Scholarships. They are granted in the form of a one-semester tuition fee exemption if at least 20 students are enrolled in the Program. </w:t>
      </w:r>
    </w:p>
    <w:p w14:paraId="4BCE37BA" w14:textId="77777777" w:rsidR="00AD2647" w:rsidRDefault="00AD2647" w:rsidP="00AD2647">
      <w:pPr>
        <w:rPr>
          <w:lang w:val="en-US"/>
        </w:rPr>
      </w:pPr>
      <w:r w:rsidRPr="00A24862">
        <w:rPr>
          <w:lang w:val="en-US"/>
        </w:rPr>
        <w:t xml:space="preserve">At least one scholarship is granted to a student who has successfully passed all courses in the first semester and achieved an average grade of eight or higher, and this average is the highest in the class. At least one scholarship is granted to a student who has successfully passed all courses in the second semester and achieved an average grade of eight or higher, and this average is the highest in the class. </w:t>
      </w:r>
    </w:p>
    <w:p w14:paraId="413CADE4" w14:textId="77777777" w:rsidR="00AD2647" w:rsidRPr="007716D9" w:rsidRDefault="00AD2647" w:rsidP="00AD2647">
      <w:pPr>
        <w:rPr>
          <w:lang w:val="en-US"/>
        </w:rPr>
      </w:pPr>
      <w:r w:rsidRPr="00A24862">
        <w:rPr>
          <w:lang w:val="en-US"/>
        </w:rPr>
        <w:t>At least one scholarship is awarded to a foreign student if the grade of his/her first degree is greater than or equal to 8. The scholarship can be continued from semester to semester if he/she successfully passes all the courses of each semester and achieves an average grade greater than or equal to eight and this average is the highest in the class</w:t>
      </w:r>
      <w:r w:rsidRPr="007716D9">
        <w:rPr>
          <w:lang w:val="en-US"/>
        </w:rPr>
        <w:t>.</w:t>
      </w:r>
    </w:p>
    <w:p w14:paraId="07943B75" w14:textId="77777777" w:rsidR="007716D9" w:rsidRPr="007716D9" w:rsidRDefault="007716D9" w:rsidP="007716D9">
      <w:pPr>
        <w:rPr>
          <w:lang w:val="en-US"/>
        </w:rPr>
      </w:pPr>
      <w:proofErr w:type="spellStart"/>
      <w:r w:rsidRPr="007716D9">
        <w:rPr>
          <w:lang w:val="en-US"/>
        </w:rPr>
        <w:t>Bodossaki</w:t>
      </w:r>
      <w:proofErr w:type="spellEnd"/>
      <w:r w:rsidRPr="007716D9">
        <w:rPr>
          <w:lang w:val="en-US"/>
        </w:rPr>
        <w:t xml:space="preserve"> Foundation, https://www.bodossaki.gr/</w:t>
      </w:r>
    </w:p>
    <w:p w14:paraId="5976D5A4" w14:textId="77777777" w:rsidR="007716D9" w:rsidRPr="007716D9" w:rsidRDefault="007716D9" w:rsidP="007716D9">
      <w:pPr>
        <w:rPr>
          <w:lang w:val="en-US"/>
        </w:rPr>
      </w:pPr>
      <w:r w:rsidRPr="007716D9">
        <w:rPr>
          <w:lang w:val="en-US"/>
        </w:rPr>
        <w:t>Latsis Foundation, www.latsis-foundation.org</w:t>
      </w:r>
    </w:p>
    <w:p w14:paraId="6A3B12FF" w14:textId="77777777" w:rsidR="007716D9" w:rsidRPr="007716D9" w:rsidRDefault="007716D9" w:rsidP="007716D9">
      <w:pPr>
        <w:rPr>
          <w:lang w:val="en-US"/>
        </w:rPr>
      </w:pPr>
      <w:r w:rsidRPr="007716D9">
        <w:rPr>
          <w:lang w:val="en-US"/>
        </w:rPr>
        <w:t>Leventis Foundation, www.leventisfoundation.org</w:t>
      </w:r>
    </w:p>
    <w:p w14:paraId="09A1E7D7" w14:textId="77777777" w:rsidR="007716D9" w:rsidRPr="007716D9" w:rsidRDefault="007716D9" w:rsidP="007716D9">
      <w:pPr>
        <w:rPr>
          <w:lang w:val="en-US"/>
        </w:rPr>
      </w:pPr>
      <w:r w:rsidRPr="007716D9">
        <w:rPr>
          <w:lang w:val="en-US"/>
        </w:rPr>
        <w:t>Onassis Foundation, www.onassis.org</w:t>
      </w:r>
    </w:p>
    <w:p w14:paraId="182D8AB7" w14:textId="77777777" w:rsidR="007716D9" w:rsidRPr="007716D9" w:rsidRDefault="007716D9" w:rsidP="007716D9">
      <w:pPr>
        <w:rPr>
          <w:lang w:val="en-US"/>
        </w:rPr>
      </w:pPr>
      <w:r w:rsidRPr="007716D9">
        <w:rPr>
          <w:lang w:val="en-US"/>
        </w:rPr>
        <w:t>Stavros Niarchos Foundation, www.snf.org</w:t>
      </w:r>
    </w:p>
    <w:p w14:paraId="1EA8F0B0" w14:textId="5437BCDF" w:rsidR="00364664" w:rsidRDefault="007716D9" w:rsidP="007716D9">
      <w:pPr>
        <w:rPr>
          <w:lang w:val="en-US"/>
        </w:rPr>
      </w:pPr>
      <w:r w:rsidRPr="007716D9">
        <w:rPr>
          <w:lang w:val="en-US"/>
        </w:rPr>
        <w:t xml:space="preserve">Students should also check whether there are Educational </w:t>
      </w:r>
      <w:proofErr w:type="spellStart"/>
      <w:r w:rsidRPr="007716D9">
        <w:rPr>
          <w:lang w:val="en-US"/>
        </w:rPr>
        <w:t>Αgreements</w:t>
      </w:r>
      <w:proofErr w:type="spellEnd"/>
      <w:r w:rsidRPr="007716D9">
        <w:rPr>
          <w:lang w:val="en-US"/>
        </w:rPr>
        <w:t xml:space="preserve"> between their Country and Greece which include the provision for student fellowships.</w:t>
      </w:r>
    </w:p>
    <w:p w14:paraId="2269B099" w14:textId="77777777" w:rsidR="00112076" w:rsidRPr="00112076" w:rsidRDefault="00112076" w:rsidP="00112076">
      <w:pPr>
        <w:pStyle w:val="Heading2"/>
        <w:rPr>
          <w:lang w:val="en-US"/>
        </w:rPr>
      </w:pPr>
      <w:bookmarkStart w:id="19" w:name="_Toc220607624"/>
      <w:r w:rsidRPr="00112076">
        <w:rPr>
          <w:lang w:val="en-US"/>
        </w:rPr>
        <w:t>Tuition fee exemption</w:t>
      </w:r>
      <w:bookmarkEnd w:id="19"/>
    </w:p>
    <w:p w14:paraId="07E4AEEE" w14:textId="77777777" w:rsidR="00EE78C7" w:rsidRDefault="00EE78C7" w:rsidP="00EE78C7">
      <w:bookmarkStart w:id="20" w:name="_Toc44278827"/>
      <w:bookmarkStart w:id="21" w:name="_Toc220607625"/>
      <w:r w:rsidRPr="000115E0">
        <w:rPr>
          <w:lang w:val="en-US"/>
        </w:rPr>
        <w:t xml:space="preserve">The Athens International Master’s </w:t>
      </w:r>
      <w:proofErr w:type="spellStart"/>
      <w:r w:rsidRPr="000115E0">
        <w:rPr>
          <w:lang w:val="en-US"/>
        </w:rPr>
        <w:t>Programme</w:t>
      </w:r>
      <w:proofErr w:type="spellEnd"/>
      <w:r w:rsidRPr="000115E0">
        <w:rPr>
          <w:lang w:val="en-US"/>
        </w:rPr>
        <w:t xml:space="preserve"> in Neurosciences exempts one-third of Greek students from tuition fees, in accordance with Greek legislation, provided that they have graduated with a grade higher than 7.5 and that their individual or family income is below the threshold corresponding to the national median equiv</w:t>
      </w:r>
      <w:r>
        <w:rPr>
          <w:lang w:val="en-US"/>
        </w:rPr>
        <w:t>alent</w:t>
      </w:r>
      <w:r w:rsidRPr="000115E0">
        <w:rPr>
          <w:lang w:val="en-US"/>
        </w:rPr>
        <w:t xml:space="preserve"> disposable income, which is announced annually.</w:t>
      </w:r>
    </w:p>
    <w:p w14:paraId="7F9F1355" w14:textId="77777777" w:rsidR="00326A05" w:rsidRPr="006873F2" w:rsidRDefault="00326A05" w:rsidP="00326A05">
      <w:pPr>
        <w:rPr>
          <w:b/>
          <w:bCs/>
          <w:lang w:val="en-US"/>
        </w:rPr>
      </w:pPr>
    </w:p>
    <w:p w14:paraId="14B59F24" w14:textId="77777777" w:rsidR="00326A05" w:rsidRPr="000115E0" w:rsidRDefault="00326A05" w:rsidP="00326A05">
      <w:pPr>
        <w:pStyle w:val="Heading3"/>
      </w:pPr>
      <w:bookmarkStart w:id="22" w:name="_Toc230696883"/>
      <w:r>
        <w:lastRenderedPageBreak/>
        <w:t>Κριτήρια</w:t>
      </w:r>
      <w:r w:rsidRPr="000115E0">
        <w:t>-</w:t>
      </w:r>
      <w:r w:rsidRPr="00CB203B">
        <w:t>δικαιολογητικ</w:t>
      </w:r>
      <w:r>
        <w:t>ά</w:t>
      </w:r>
      <w:r w:rsidRPr="000115E0">
        <w:t>-</w:t>
      </w:r>
      <w:r>
        <w:t>αξιολόγηση</w:t>
      </w:r>
      <w:r w:rsidRPr="000115E0">
        <w:t xml:space="preserve"> </w:t>
      </w:r>
      <w:r>
        <w:t>αιτήσεων</w:t>
      </w:r>
      <w:r w:rsidRPr="000115E0">
        <w:t xml:space="preserve"> </w:t>
      </w:r>
      <w:r>
        <w:t>γ</w:t>
      </w:r>
      <w:r w:rsidRPr="00CB203B">
        <w:t>ια</w:t>
      </w:r>
      <w:r w:rsidRPr="000115E0">
        <w:t xml:space="preserve"> </w:t>
      </w:r>
      <w:r w:rsidRPr="00CB203B">
        <w:t>απαλλαγ</w:t>
      </w:r>
      <w:r>
        <w:t>ή</w:t>
      </w:r>
      <w:r w:rsidRPr="000115E0">
        <w:t xml:space="preserve"> </w:t>
      </w:r>
      <w:r w:rsidRPr="00CB203B">
        <w:t>απ</w:t>
      </w:r>
      <w:r>
        <w:t>ό</w:t>
      </w:r>
      <w:r w:rsidRPr="000115E0">
        <w:t xml:space="preserve"> </w:t>
      </w:r>
      <w:r w:rsidRPr="00CB203B">
        <w:t>τα</w:t>
      </w:r>
      <w:r w:rsidRPr="000115E0">
        <w:t xml:space="preserve"> </w:t>
      </w:r>
      <w:r w:rsidRPr="00CB203B">
        <w:t>δίδακτρα</w:t>
      </w:r>
      <w:bookmarkEnd w:id="22"/>
    </w:p>
    <w:p w14:paraId="16A6D3EA" w14:textId="77777777" w:rsidR="00326A05" w:rsidRPr="00DA2DE2" w:rsidRDefault="00326A05" w:rsidP="00326A05">
      <w:pPr>
        <w:jc w:val="both"/>
        <w:rPr>
          <w:b/>
          <w:bCs/>
          <w:sz w:val="24"/>
          <w:szCs w:val="24"/>
        </w:rPr>
      </w:pPr>
    </w:p>
    <w:p w14:paraId="191C7574" w14:textId="77777777" w:rsidR="00326A05" w:rsidRPr="003D6908" w:rsidRDefault="00326A05" w:rsidP="00326A05">
      <w:pPr>
        <w:pStyle w:val="Heading5"/>
      </w:pPr>
      <w:r>
        <w:rPr>
          <w:lang w:val="en-US"/>
        </w:rPr>
        <w:t>K</w:t>
      </w:r>
      <w:proofErr w:type="spellStart"/>
      <w:r w:rsidRPr="003D6908">
        <w:t>ριτ</w:t>
      </w:r>
      <w:r>
        <w:t>ή</w:t>
      </w:r>
      <w:r w:rsidRPr="003D6908">
        <w:t>ρια</w:t>
      </w:r>
      <w:proofErr w:type="spellEnd"/>
      <w:r w:rsidRPr="003D6908">
        <w:t xml:space="preserve"> απαλλαγ</w:t>
      </w:r>
      <w:r>
        <w:t>ή</w:t>
      </w:r>
      <w:r w:rsidRPr="003D6908">
        <w:t>ς από τα δίδακτρα</w:t>
      </w:r>
    </w:p>
    <w:p w14:paraId="73D29484" w14:textId="77777777" w:rsidR="00326A05" w:rsidRDefault="00326A05" w:rsidP="00326A05">
      <w:r>
        <w:t>Α) Ελληνική Ιθαγένεια-υπηκοότητα</w:t>
      </w:r>
    </w:p>
    <w:p w14:paraId="709880B0" w14:textId="77777777" w:rsidR="00326A05" w:rsidRDefault="00326A05" w:rsidP="00326A05">
      <w:r>
        <w:t>Β) Βαθμός πτυχίου μεγαλύτερος του 7,5</w:t>
      </w:r>
    </w:p>
    <w:p w14:paraId="258DE024" w14:textId="77777777" w:rsidR="00326A05" w:rsidRDefault="00326A05" w:rsidP="00326A05">
      <w:r>
        <w:t>Γ) Να πληρούνται οι διατάξεις του νόμου</w:t>
      </w:r>
    </w:p>
    <w:p w14:paraId="4EDC96D3" w14:textId="77777777" w:rsidR="00326A05" w:rsidRPr="00A3434C" w:rsidRDefault="00326A05" w:rsidP="00326A05">
      <w:r>
        <w:t>1</w:t>
      </w:r>
      <w:r w:rsidRPr="00A3434C">
        <w:t xml:space="preserve">) Ο μέσος όρος εισοδημάτων των δύο (2) τελευταίων οικονομικών </w:t>
      </w:r>
      <w:proofErr w:type="spellStart"/>
      <w:r w:rsidRPr="00A3434C">
        <w:t>ετώντου</w:t>
      </w:r>
      <w:proofErr w:type="spellEnd"/>
      <w:r w:rsidRPr="00A3434C">
        <w:t xml:space="preserve"> συνόλου των μελών της οικογένειας του αιτούντος την απαλλαγή από τα τέλη φοίτησης, ήτοι του ίδιου του αιτούντος, των γονέων του, ανεξαρτήτως αν κάνουν κοινή ή χωριστή φορολογική δήλωση, και των αδελφών του έως είκοσι έξι (26) ετών, εφόσον είναι άγαμοι και έχουν ίδιο φορολογητέο εισόδημα κατά την έννοια του άρθρου 7 του ν. 4172/2013 (Α’ 167), δεν υπερβαίνει το εβδομήντα τοις εκατό (70%) του εθνικού διάμεσου διαθέσιμου ισοδύναμου εισοδήματος, σύμφωνα με τα πλέον πρόσφατα δημοσιευμένα στοιχεία της Ελληνικής Στατιστικής Αρχής (ΕΛ.ΣΤΑΤ.), αν ο αιτών δεν έχει συμπληρώσει το εικοστό έκτο (26ο) έτος της ηλικίας του και είναι άγαμος ή δεν έχει συνάψει σύμφωνο συμβίωσης, </w:t>
      </w:r>
    </w:p>
    <w:p w14:paraId="7F92FD02" w14:textId="77777777" w:rsidR="00326A05" w:rsidRPr="00A3434C" w:rsidRDefault="00326A05" w:rsidP="00326A05">
      <w:r w:rsidRPr="00A3434C">
        <w:t xml:space="preserve">β) ο μέσος όρος του ατομικού φορολογητέου εισοδήματός των δύο (2) τελευταίων οικονομικών ετών του αιτούντος δεν υπερβαίνει το εκατό τοις εκατό (100%) του εθνικού διάμεσου διαθέσιμου ισοδύναμου εισοδήματος, σύμφωνα με τα πλέον πρόσφατα δημοσιευμένα στοιχεία της ΕΛ.ΣΤΑΤ., αν ο αιτών έχει συμπληρώσει το 26ο έτος της ηλικίας του, </w:t>
      </w:r>
    </w:p>
    <w:p w14:paraId="45012632" w14:textId="77777777" w:rsidR="00326A05" w:rsidRPr="00A3434C" w:rsidRDefault="00326A05" w:rsidP="00326A05">
      <w:r w:rsidRPr="00A3434C">
        <w:t xml:space="preserve">γ) ο μέσος όρος του αθροίσματος του φορολογητέου εισοδήματος των δύο (2) τελευταίων οικονομικών ετών του αιτούντος την απαλλαγή από τέλη φοίτησης και του ή της συζύγου ή </w:t>
      </w:r>
      <w:proofErr w:type="spellStart"/>
      <w:r w:rsidRPr="00A3434C">
        <w:t>συμβιούντος</w:t>
      </w:r>
      <w:proofErr w:type="spellEnd"/>
      <w:r w:rsidRPr="00A3434C">
        <w:t xml:space="preserve"> του, εφόσον είναι έγγαμος ή έχει συνάψει σύμφωνο συμβίωσης, ανεξαρτήτως αν υποβάλλουν κοινή ή χωριστή φορολογική δήλωση δεν υπερβαίνει το εκατό τοις εκατό (100%) του εθνικού διάμεσου διαθέσιμου ισοδύναμου εισοδήματος, σύμφωνα με τα πλέον πρόσφατα δημοσιευμένα στοιχεία της ΕΛ.ΣΤΑΤ. </w:t>
      </w:r>
    </w:p>
    <w:p w14:paraId="5823185D" w14:textId="77777777" w:rsidR="00326A05" w:rsidRDefault="00326A05" w:rsidP="00326A05">
      <w:r w:rsidRPr="00A3434C">
        <w:t xml:space="preserve">3. Αν ο αιτών την απαλλαγή δεν έχει συμπληρώσει το 26ο έτος της ηλικίας του και είναι τέκνο </w:t>
      </w:r>
      <w:proofErr w:type="spellStart"/>
      <w:r w:rsidRPr="00A3434C">
        <w:t>τρίτεκνης</w:t>
      </w:r>
      <w:proofErr w:type="spellEnd"/>
      <w:r w:rsidRPr="00A3434C">
        <w:t xml:space="preserve"> ή πολύτεκνης οικογένειας ή τέκνο άγαμου γονέα ή ορφανός τουλάχιστο από έναν (1) γονέα ή άτομο με αναπηρία ή μέλος νοικοκυριού με άτομο με αναπηρία δύναται να αιτηθεί την απαλλαγή κατά το ήμισυ (50%) από την υποχρέωση καταβολής τελών φοίτησης, εφόσον ο μέσος όρος του αθροίσματος των φορολογητέων εισοδημάτων των δύο (2) τελευταίων οικονομικών ετών του συνόλου των μελών της οικογένειάς του </w:t>
      </w:r>
      <w:r w:rsidRPr="00A3434C">
        <w:lastRenderedPageBreak/>
        <w:t>υπερβαίνει το εβδομήντα τοις εκατό (70%) και δεν υπερβαίνει το εκατό τοις εκατό (100%) του εθνικού διάμεσου διαθέσιμου ισοδύναμου εισοδήματος.</w:t>
      </w:r>
    </w:p>
    <w:p w14:paraId="556A9D92" w14:textId="77777777" w:rsidR="00326A05" w:rsidRDefault="00326A05" w:rsidP="00326A05">
      <w:r w:rsidRPr="00624760">
        <w:rPr>
          <w:b/>
          <w:bCs/>
          <w:i/>
          <w:iCs/>
        </w:rPr>
        <w:t>ΣΗΜΕΙΩΣΗ</w:t>
      </w:r>
      <w:r>
        <w:t xml:space="preserve">: Το εθνικό </w:t>
      </w:r>
      <w:r w:rsidRPr="00A3434C">
        <w:t>διάμεσ</w:t>
      </w:r>
      <w:r>
        <w:t>ο</w:t>
      </w:r>
      <w:r w:rsidRPr="00A3434C">
        <w:t xml:space="preserve"> διαθέσιμο ισοδύναμο εισοδήματος</w:t>
      </w:r>
      <w:r>
        <w:t xml:space="preserve"> ανακοινώνεται κάθε χρόνο τον Σεπτέμβριο.</w:t>
      </w:r>
    </w:p>
    <w:p w14:paraId="762BD88E" w14:textId="77777777" w:rsidR="00326A05" w:rsidRPr="003D6908" w:rsidRDefault="00326A05" w:rsidP="00326A05">
      <w:pPr>
        <w:pStyle w:val="Heading5"/>
      </w:pPr>
      <w:r w:rsidRPr="003D6908">
        <w:t>Δικαιολογητικά</w:t>
      </w:r>
    </w:p>
    <w:p w14:paraId="0B1FBCB8" w14:textId="77777777" w:rsidR="00326A05" w:rsidRDefault="00326A05" w:rsidP="00326A05">
      <w:pPr>
        <w:pStyle w:val="ListParagraph"/>
        <w:numPr>
          <w:ilvl w:val="0"/>
          <w:numId w:val="50"/>
        </w:numPr>
        <w:spacing w:after="160" w:line="278" w:lineRule="auto"/>
      </w:pPr>
      <w:r w:rsidRPr="00A3434C">
        <w:t>Ε1 των 2 προηγούμενων ετών για κάθε μέλος της οικογένειας ηλικίας μικρότερης των 26 ετών</w:t>
      </w:r>
    </w:p>
    <w:p w14:paraId="5B979F81" w14:textId="77777777" w:rsidR="00326A05" w:rsidRDefault="00326A05" w:rsidP="00326A05">
      <w:pPr>
        <w:pStyle w:val="ListParagraph"/>
        <w:numPr>
          <w:ilvl w:val="0"/>
          <w:numId w:val="50"/>
        </w:numPr>
        <w:spacing w:after="160" w:line="278" w:lineRule="auto"/>
      </w:pPr>
      <w:r>
        <w:t xml:space="preserve">Ε9 </w:t>
      </w:r>
      <w:r w:rsidRPr="00A3434C">
        <w:t>των 2 προηγούμενων ετών για κάθε μέλος της οικογένειας ηλικίας μικρότερης των 26 ετών</w:t>
      </w:r>
    </w:p>
    <w:p w14:paraId="62CF0EB3" w14:textId="77777777" w:rsidR="00326A05" w:rsidRDefault="00326A05" w:rsidP="00326A05">
      <w:pPr>
        <w:pStyle w:val="ListParagraph"/>
        <w:numPr>
          <w:ilvl w:val="0"/>
          <w:numId w:val="50"/>
        </w:numPr>
        <w:spacing w:after="160" w:line="278" w:lineRule="auto"/>
      </w:pPr>
      <w:r>
        <w:t xml:space="preserve">Εκκαθαριστικά σημειώματα εφορίας (ΦΕΠΦ) των </w:t>
      </w:r>
      <w:r w:rsidRPr="00A3434C">
        <w:t>2 προηγούμενων ετών για κάθε μέλος της οικογένειας ηλικίας μικρότερης των 26 ετών</w:t>
      </w:r>
    </w:p>
    <w:p w14:paraId="3C73C604" w14:textId="77777777" w:rsidR="00326A05" w:rsidRDefault="00326A05" w:rsidP="00326A05">
      <w:pPr>
        <w:pStyle w:val="ListParagraph"/>
        <w:numPr>
          <w:ilvl w:val="0"/>
          <w:numId w:val="50"/>
        </w:numPr>
        <w:spacing w:after="160" w:line="278" w:lineRule="auto"/>
      </w:pPr>
      <w:r>
        <w:t>Πιστοποιητικό οικογενειακής κατάστασης</w:t>
      </w:r>
    </w:p>
    <w:p w14:paraId="40804AE4" w14:textId="77777777" w:rsidR="00326A05" w:rsidRPr="00613661" w:rsidRDefault="00326A05" w:rsidP="00326A05">
      <w:pPr>
        <w:pStyle w:val="ListParagraph"/>
        <w:numPr>
          <w:ilvl w:val="0"/>
          <w:numId w:val="50"/>
        </w:numPr>
        <w:spacing w:after="160" w:line="278" w:lineRule="auto"/>
      </w:pPr>
      <w:r w:rsidRPr="00613661">
        <w:t>Αν υπάρχει αναπηρία του υποψηφίου ή μέλους της οικογένειας πρέπει να προσκομίζεται σχετικό πιστοποιητικό</w:t>
      </w:r>
    </w:p>
    <w:p w14:paraId="14C5D297" w14:textId="77777777" w:rsidR="00326A05" w:rsidRDefault="00326A05" w:rsidP="00326A05">
      <w:pPr>
        <w:pStyle w:val="ListParagraph"/>
        <w:numPr>
          <w:ilvl w:val="0"/>
          <w:numId w:val="50"/>
        </w:numPr>
        <w:spacing w:after="160" w:line="278" w:lineRule="auto"/>
      </w:pPr>
      <w:r w:rsidRPr="00F07FB7">
        <w:t xml:space="preserve">Σε περίπτωση που κάποιος γονιός έχει αποβιώσει απαιτείται </w:t>
      </w:r>
      <w:r>
        <w:t>Ληξιαρχική πράξη θανάτου</w:t>
      </w:r>
    </w:p>
    <w:p w14:paraId="042CA275" w14:textId="77777777" w:rsidR="00326A05" w:rsidRPr="00AD059E" w:rsidRDefault="00326A05" w:rsidP="00326A05">
      <w:pPr>
        <w:pStyle w:val="ListParagraph"/>
        <w:numPr>
          <w:ilvl w:val="0"/>
          <w:numId w:val="50"/>
        </w:numPr>
        <w:spacing w:after="160" w:line="278" w:lineRule="auto"/>
      </w:pPr>
      <w:r w:rsidRPr="00AD059E">
        <w:t xml:space="preserve">Σε περίπτωση χωρισμένων γονιών πιστοποιητικό επιμέλειας. Αν υπάρχει </w:t>
      </w:r>
      <w:proofErr w:type="spellStart"/>
      <w:r w:rsidRPr="00AD059E">
        <w:t>συνεπιμέλεια</w:t>
      </w:r>
      <w:proofErr w:type="spellEnd"/>
      <w:r w:rsidRPr="00AD059E">
        <w:t xml:space="preserve"> τα παραπάνω έγγραφα-δικαιολογητικά χρειάζονται και για τους δύο γονείς.</w:t>
      </w:r>
    </w:p>
    <w:p w14:paraId="3F610D70" w14:textId="77777777" w:rsidR="00326A05" w:rsidRDefault="00326A05" w:rsidP="00326A05">
      <w:pPr>
        <w:pStyle w:val="ListParagraph"/>
        <w:numPr>
          <w:ilvl w:val="0"/>
          <w:numId w:val="50"/>
        </w:numPr>
        <w:spacing w:after="160" w:line="278" w:lineRule="auto"/>
      </w:pPr>
      <w:r>
        <w:t>Υπεύθυνη δήλωση ότι: «</w:t>
      </w:r>
      <w:r w:rsidRPr="004363AA">
        <w:t>Δεν έχω κάνει χρήση του δικαιώματος απαλλαγής από τα τέλη φοίτησης σε Προγράμματα Μεταπτυχιακών Σπουδών με τη διάταξη του άρθρου 35 του Ν 4485/2017 και ότι δεν λαμβάνω υποτροφία από άλλη πηγή</w:t>
      </w:r>
      <w:r>
        <w:t>»</w:t>
      </w:r>
    </w:p>
    <w:p w14:paraId="094D5E9A" w14:textId="77777777" w:rsidR="00326A05" w:rsidRPr="00A3434C" w:rsidRDefault="00326A05" w:rsidP="00326A05">
      <w:pPr>
        <w:pStyle w:val="ListParagraph"/>
        <w:numPr>
          <w:ilvl w:val="0"/>
          <w:numId w:val="50"/>
        </w:numPr>
        <w:spacing w:after="160" w:line="278" w:lineRule="auto"/>
      </w:pPr>
      <w:r>
        <w:t>Υπεύθυνη δήλωση ότι: «</w:t>
      </w:r>
      <w:r w:rsidRPr="006025B6">
        <w:t xml:space="preserve">Έχω επιλεγεί στο Π.Μ.Σ </w:t>
      </w:r>
      <w:proofErr w:type="spellStart"/>
      <w:r w:rsidRPr="006025B6">
        <w:t>Athens</w:t>
      </w:r>
      <w:proofErr w:type="spellEnd"/>
      <w:r w:rsidRPr="006025B6">
        <w:t xml:space="preserve"> International </w:t>
      </w:r>
      <w:proofErr w:type="spellStart"/>
      <w:r w:rsidRPr="006025B6">
        <w:t>Master’s</w:t>
      </w:r>
      <w:proofErr w:type="spellEnd"/>
      <w:r w:rsidRPr="006025B6">
        <w:t xml:space="preserve"> Programme in </w:t>
      </w:r>
      <w:proofErr w:type="spellStart"/>
      <w:r w:rsidRPr="006025B6">
        <w:t>Neurosciences</w:t>
      </w:r>
      <w:proofErr w:type="spellEnd"/>
      <w:r w:rsidRPr="006025B6">
        <w:t xml:space="preserve"> και καταθέτω τα απαιτούμενα δικαιολογητικά σύμφωνα με το ΦΕΚ 2743/B/2019 για την απαλλαγή μου από τα τέλη φοίτησης</w:t>
      </w:r>
      <w:r>
        <w:t>»</w:t>
      </w:r>
    </w:p>
    <w:p w14:paraId="7832F669" w14:textId="77777777" w:rsidR="00326A05" w:rsidRDefault="00326A05" w:rsidP="00326A05">
      <w:r>
        <w:t>ΣΗΜΕΙΩΣΗ: Όλοι πρέπει να στείλουν αυτά τα δικαιολογητικά. Αν κάποιος δεν κάνει φορολογική δήλωση πρέπει να στείλει σχετική βεβαίωση/πιστοποιητικό από την εφορία</w:t>
      </w:r>
    </w:p>
    <w:p w14:paraId="56240A63" w14:textId="77777777" w:rsidR="00326A05" w:rsidRDefault="00326A05" w:rsidP="00326A05">
      <w:pPr>
        <w:rPr>
          <w:b/>
          <w:bCs/>
          <w:i/>
          <w:iCs/>
        </w:rPr>
      </w:pPr>
      <w:r>
        <w:rPr>
          <w:b/>
          <w:bCs/>
          <w:i/>
          <w:iCs/>
        </w:rPr>
        <w:br w:type="page"/>
      </w:r>
    </w:p>
    <w:p w14:paraId="3FAF55B3" w14:textId="77777777" w:rsidR="00326A05" w:rsidRPr="003D6908" w:rsidRDefault="00326A05" w:rsidP="00326A05">
      <w:pPr>
        <w:pStyle w:val="Heading5"/>
      </w:pPr>
      <w:r>
        <w:lastRenderedPageBreak/>
        <w:t>Α</w:t>
      </w:r>
      <w:r w:rsidRPr="003D6908">
        <w:t>ξιολόγηση αιτήσεων</w:t>
      </w:r>
    </w:p>
    <w:p w14:paraId="447796C8" w14:textId="77777777" w:rsidR="00326A05" w:rsidRDefault="00326A05" w:rsidP="00326A05">
      <w:r>
        <w:t xml:space="preserve">Υπολογίζεται ο μέσος όρος των φορολογητέων εισοδημάτων των δύο </w:t>
      </w:r>
      <w:proofErr w:type="spellStart"/>
      <w:r>
        <w:t>τελευταίν</w:t>
      </w:r>
      <w:proofErr w:type="spellEnd"/>
      <w:r>
        <w:t xml:space="preserve"> ετών από τα οποία έχουν αφαιρεθεί οι φόροι που αναλογούν και οι ΕΝΦΙΑ.</w:t>
      </w:r>
    </w:p>
    <w:p w14:paraId="3AE05FEE" w14:textId="77777777" w:rsidR="00326A05" w:rsidRDefault="00326A05" w:rsidP="00326A05">
      <w:r>
        <w:t>Αυτό το ποσό διαιρείται με τον συντελεστή διαίρεσης που είναι 1 για τον ένα γονιό, 0,5 για τον άλλο γονιό, και 0,5 για κάθε παιδί.</w:t>
      </w:r>
    </w:p>
    <w:p w14:paraId="4CCD0F2B" w14:textId="77777777" w:rsidR="00326A05" w:rsidRPr="00A3434C" w:rsidRDefault="00326A05" w:rsidP="00326A05">
      <w:r>
        <w:t xml:space="preserve">Για να εγκριθεί 100% απαλλαγή πρέπει το </w:t>
      </w:r>
      <w:proofErr w:type="spellStart"/>
      <w:r>
        <w:t>προκύπτων</w:t>
      </w:r>
      <w:proofErr w:type="spellEnd"/>
      <w:r>
        <w:t xml:space="preserve"> ποσό να είναι μικρότερο από το 70% του εθνικού </w:t>
      </w:r>
      <w:r w:rsidRPr="00A3434C">
        <w:t>διάμεσ</w:t>
      </w:r>
      <w:r>
        <w:t>ου</w:t>
      </w:r>
      <w:r w:rsidRPr="00A3434C">
        <w:t xml:space="preserve"> διαθέσιμο</w:t>
      </w:r>
      <w:r>
        <w:t>υ</w:t>
      </w:r>
      <w:r w:rsidRPr="00A3434C">
        <w:t xml:space="preserve"> ισοδύναμο εισοδήματος</w:t>
      </w:r>
      <w:r>
        <w:t xml:space="preserve">. Αν ισχύει κάποιο από το Γ3 μπορεί να εγκριθεί 50% απαλλαγή αν το </w:t>
      </w:r>
      <w:proofErr w:type="spellStart"/>
      <w:r>
        <w:t>προκύπτων</w:t>
      </w:r>
      <w:proofErr w:type="spellEnd"/>
      <w:r>
        <w:t xml:space="preserve"> ποσό είναι μικρότερο από το 100%</w:t>
      </w:r>
      <w:r w:rsidRPr="00624760">
        <w:t xml:space="preserve"> </w:t>
      </w:r>
      <w:r>
        <w:t xml:space="preserve">του εθνικού </w:t>
      </w:r>
      <w:r w:rsidRPr="00A3434C">
        <w:t>διάμεσ</w:t>
      </w:r>
      <w:r>
        <w:t>ου</w:t>
      </w:r>
      <w:r w:rsidRPr="00A3434C">
        <w:t xml:space="preserve"> διαθέσιμο</w:t>
      </w:r>
      <w:r>
        <w:t>υ</w:t>
      </w:r>
      <w:r w:rsidRPr="00A3434C">
        <w:t xml:space="preserve"> ισοδύναμο εισοδήματος</w:t>
      </w:r>
    </w:p>
    <w:p w14:paraId="71CBB910" w14:textId="77777777" w:rsidR="00326A05" w:rsidRPr="003D6908" w:rsidRDefault="00326A05" w:rsidP="00326A05"/>
    <w:p w14:paraId="2F878FDA" w14:textId="77777777" w:rsidR="00326A05" w:rsidRPr="00E95F47" w:rsidRDefault="00326A05" w:rsidP="00326A05">
      <w:pPr>
        <w:rPr>
          <w:sz w:val="24"/>
          <w:szCs w:val="24"/>
        </w:rPr>
      </w:pPr>
      <w:r w:rsidRPr="00E95F47">
        <w:rPr>
          <w:b/>
          <w:bCs/>
          <w:sz w:val="24"/>
          <w:szCs w:val="24"/>
        </w:rPr>
        <w:t xml:space="preserve">Η </w:t>
      </w:r>
      <w:r w:rsidRPr="00E95F47">
        <w:rPr>
          <w:rFonts w:cstheme="minorHAnsi"/>
          <w:b/>
          <w:bCs/>
          <w:color w:val="000000"/>
          <w:sz w:val="24"/>
          <w:szCs w:val="24"/>
        </w:rPr>
        <w:t xml:space="preserve">αίτηση </w:t>
      </w:r>
      <w:proofErr w:type="spellStart"/>
      <w:r w:rsidRPr="00E95F47">
        <w:rPr>
          <w:rFonts w:cstheme="minorHAnsi"/>
          <w:b/>
          <w:bCs/>
          <w:color w:val="000000"/>
          <w:sz w:val="24"/>
          <w:szCs w:val="24"/>
        </w:rPr>
        <w:t>υποβάλεται</w:t>
      </w:r>
      <w:proofErr w:type="spellEnd"/>
      <w:r w:rsidRPr="00E95F47">
        <w:rPr>
          <w:rFonts w:cstheme="minorHAnsi"/>
          <w:b/>
          <w:bCs/>
          <w:color w:val="000000"/>
          <w:sz w:val="24"/>
          <w:szCs w:val="24"/>
        </w:rPr>
        <w:t xml:space="preserve"> στο κεντρικό πρωτόκολλο του ΕΚΠΑ: </w:t>
      </w:r>
    </w:p>
    <w:p w14:paraId="7EA66D8A" w14:textId="77777777" w:rsidR="00326A05" w:rsidRPr="002E1A74" w:rsidRDefault="00326A05" w:rsidP="00326A05">
      <w:pPr>
        <w:spacing w:after="77" w:line="312" w:lineRule="auto"/>
        <w:ind w:left="-5" w:hanging="10"/>
        <w:jc w:val="both"/>
        <w:rPr>
          <w:rFonts w:cstheme="minorHAnsi"/>
          <w:b/>
          <w:bCs/>
          <w:color w:val="000000"/>
          <w:sz w:val="24"/>
          <w:szCs w:val="24"/>
        </w:rPr>
      </w:pPr>
    </w:p>
    <w:p w14:paraId="51C5550C" w14:textId="77777777" w:rsidR="00326A05" w:rsidRPr="002E1A74" w:rsidRDefault="00326A05" w:rsidP="00326A05">
      <w:pPr>
        <w:spacing w:after="77" w:line="312" w:lineRule="auto"/>
        <w:ind w:left="-5" w:hanging="10"/>
        <w:jc w:val="both"/>
        <w:rPr>
          <w:rFonts w:cstheme="minorHAnsi"/>
          <w:color w:val="000000"/>
          <w:sz w:val="24"/>
          <w:szCs w:val="24"/>
        </w:rPr>
      </w:pPr>
      <w:hyperlink r:id="rId16" w:history="1">
        <w:r w:rsidRPr="002E1A74">
          <w:rPr>
            <w:rStyle w:val="Hyperlink"/>
            <w:rFonts w:cstheme="minorHAnsi"/>
            <w:sz w:val="24"/>
            <w:szCs w:val="24"/>
          </w:rPr>
          <w:t>https://eprotocol.uoa.gr/cases/students/</w:t>
        </w:r>
      </w:hyperlink>
    </w:p>
    <w:p w14:paraId="1A5C8866" w14:textId="77777777" w:rsidR="00326A05" w:rsidRPr="006851B1" w:rsidRDefault="00326A05" w:rsidP="00326A05">
      <w:pPr>
        <w:rPr>
          <w:b/>
          <w:bCs/>
        </w:rPr>
      </w:pPr>
      <w:r w:rsidRPr="006851B1">
        <w:rPr>
          <w:b/>
          <w:bCs/>
        </w:rPr>
        <w:t>07. Αίτηση Π.Μ.Σ Απαλλαγής από Δίδακτρα</w:t>
      </w:r>
    </w:p>
    <w:p w14:paraId="6AE97F21" w14:textId="77777777" w:rsidR="00326A05" w:rsidRPr="002E1A74" w:rsidRDefault="00326A05" w:rsidP="00326A05">
      <w:pPr>
        <w:spacing w:after="77" w:line="312" w:lineRule="auto"/>
        <w:ind w:left="-5" w:hanging="10"/>
        <w:jc w:val="both"/>
        <w:rPr>
          <w:rFonts w:cstheme="minorHAnsi"/>
          <w:color w:val="000000"/>
          <w:sz w:val="24"/>
          <w:szCs w:val="24"/>
        </w:rPr>
      </w:pPr>
      <w:r w:rsidRPr="002E1A74">
        <w:rPr>
          <w:rFonts w:cstheme="minorHAnsi"/>
          <w:color w:val="000000"/>
          <w:sz w:val="24"/>
          <w:szCs w:val="24"/>
        </w:rPr>
        <w:t xml:space="preserve">Το αίτημα απευθύνεται στη </w:t>
      </w:r>
    </w:p>
    <w:p w14:paraId="1ABEF92C" w14:textId="77777777" w:rsidR="00326A05" w:rsidRPr="002E1A74" w:rsidRDefault="00326A05" w:rsidP="00326A05">
      <w:pPr>
        <w:spacing w:after="77" w:line="312" w:lineRule="auto"/>
        <w:ind w:left="-5" w:hanging="10"/>
        <w:jc w:val="both"/>
        <w:rPr>
          <w:rFonts w:cstheme="minorHAnsi"/>
          <w:b/>
          <w:bCs/>
          <w:color w:val="000000"/>
          <w:sz w:val="24"/>
          <w:szCs w:val="24"/>
        </w:rPr>
      </w:pPr>
      <w:r w:rsidRPr="002E1A74">
        <w:rPr>
          <w:rFonts w:cstheme="minorHAnsi"/>
          <w:b/>
          <w:bCs/>
          <w:color w:val="000000"/>
          <w:sz w:val="24"/>
          <w:szCs w:val="24"/>
        </w:rPr>
        <w:t>ΓΡΑΜΜΑΤΕΙΑ ΤΜΗΜΑ ΒΙΟΛΟΓΙΑΣ</w:t>
      </w:r>
    </w:p>
    <w:p w14:paraId="2B69BAEB" w14:textId="77777777" w:rsidR="00326A05" w:rsidRDefault="00326A05" w:rsidP="00326A05">
      <w:pPr>
        <w:rPr>
          <w:rFonts w:cstheme="minorHAnsi"/>
          <w:sz w:val="24"/>
          <w:szCs w:val="24"/>
        </w:rPr>
      </w:pPr>
    </w:p>
    <w:p w14:paraId="12348A1D" w14:textId="77777777" w:rsidR="00326A05" w:rsidRPr="002E1A74" w:rsidRDefault="00326A05" w:rsidP="00326A05">
      <w:pPr>
        <w:rPr>
          <w:rFonts w:cstheme="minorHAnsi"/>
          <w:sz w:val="24"/>
          <w:szCs w:val="24"/>
        </w:rPr>
      </w:pPr>
      <w:r w:rsidRPr="002E1A74">
        <w:rPr>
          <w:rFonts w:cstheme="minorHAnsi"/>
          <w:sz w:val="24"/>
          <w:szCs w:val="24"/>
        </w:rPr>
        <w:t>Η Σύγκλητος του ΕΚΠΑ, μετά από εισήγηση του Πρύτανη αποφάσισε ότι σε περίπτωση που φοιτούν σε μεταπτυχιακά προγράμματα σπουδών του ιδρύματος μέλη της ίδιας οικογένειας (αδέλφια) να παρέχεται μείωση στα καταβαλλόμενα δίδακτρα κατά 50%</w:t>
      </w:r>
    </w:p>
    <w:p w14:paraId="04A32B9E" w14:textId="77777777" w:rsidR="00326A05" w:rsidRPr="00C504F8" w:rsidRDefault="00326A05" w:rsidP="00326A05">
      <w:pPr>
        <w:rPr>
          <w:b/>
          <w:bCs/>
        </w:rPr>
      </w:pPr>
      <w:r w:rsidRPr="00C504F8">
        <w:rPr>
          <w:b/>
          <w:bCs/>
        </w:rPr>
        <w:t xml:space="preserve">Αν το κεντρικό πρωτόκολλο δεν μπορεί να δεχτεί όλα τα απαραίτητα δικαιολογητικά παρακαλώ να τα στείλετε στο </w:t>
      </w:r>
      <w:proofErr w:type="spellStart"/>
      <w:r w:rsidRPr="00C504F8">
        <w:rPr>
          <w:b/>
          <w:bCs/>
          <w:lang w:val="en-US"/>
        </w:rPr>
        <w:t>masterneuro</w:t>
      </w:r>
      <w:proofErr w:type="spellEnd"/>
      <w:r w:rsidRPr="00C504F8">
        <w:rPr>
          <w:b/>
          <w:bCs/>
        </w:rPr>
        <w:t>@</w:t>
      </w:r>
      <w:r w:rsidRPr="00C504F8">
        <w:rPr>
          <w:b/>
          <w:bCs/>
          <w:lang w:val="en-US"/>
        </w:rPr>
        <w:t>biol</w:t>
      </w:r>
      <w:r w:rsidRPr="00C504F8">
        <w:rPr>
          <w:b/>
          <w:bCs/>
        </w:rPr>
        <w:t>.</w:t>
      </w:r>
      <w:proofErr w:type="spellStart"/>
      <w:r w:rsidRPr="00C504F8">
        <w:rPr>
          <w:b/>
          <w:bCs/>
          <w:lang w:val="en-US"/>
        </w:rPr>
        <w:t>uoa</w:t>
      </w:r>
      <w:proofErr w:type="spellEnd"/>
      <w:r w:rsidRPr="00C504F8">
        <w:rPr>
          <w:b/>
          <w:bCs/>
        </w:rPr>
        <w:t>.</w:t>
      </w:r>
      <w:r w:rsidRPr="00C504F8">
        <w:rPr>
          <w:b/>
          <w:bCs/>
          <w:lang w:val="en-US"/>
        </w:rPr>
        <w:t>gr</w:t>
      </w:r>
    </w:p>
    <w:p w14:paraId="02CCFEE7" w14:textId="77777777" w:rsidR="00326A05" w:rsidRPr="000D318D" w:rsidRDefault="00326A05" w:rsidP="00326A05"/>
    <w:p w14:paraId="7913CDEB" w14:textId="68A57ED4" w:rsidR="005F7F4D" w:rsidRDefault="005F7F4D" w:rsidP="007B4442">
      <w:pPr>
        <w:pStyle w:val="Heading2"/>
        <w:rPr>
          <w:lang w:val="en-US"/>
        </w:rPr>
      </w:pPr>
      <w:r w:rsidRPr="005F7F4D">
        <w:rPr>
          <w:lang w:val="en-US"/>
        </w:rPr>
        <w:t>Lecturers</w:t>
      </w:r>
      <w:bookmarkEnd w:id="20"/>
      <w:bookmarkEnd w:id="21"/>
    </w:p>
    <w:p w14:paraId="52CB931C" w14:textId="77777777" w:rsidR="005F7F4D" w:rsidRPr="005F7F4D" w:rsidRDefault="005F7F4D" w:rsidP="005F7F4D">
      <w:pPr>
        <w:rPr>
          <w:lang w:val="en-US"/>
        </w:rPr>
      </w:pPr>
      <w:r w:rsidRPr="005F7F4D">
        <w:rPr>
          <w:lang w:val="en-US"/>
        </w:rPr>
        <w:t>The lecturers of the Program are:</w:t>
      </w:r>
    </w:p>
    <w:p w14:paraId="66D78764" w14:textId="77777777" w:rsidR="005F7F4D" w:rsidRPr="005F7F4D" w:rsidRDefault="005F7F4D" w:rsidP="005F7F4D">
      <w:pPr>
        <w:pStyle w:val="ListParagraph"/>
        <w:numPr>
          <w:ilvl w:val="0"/>
          <w:numId w:val="45"/>
        </w:numPr>
        <w:rPr>
          <w:lang w:val="en-US"/>
        </w:rPr>
      </w:pPr>
      <w:r w:rsidRPr="005F7F4D">
        <w:rPr>
          <w:lang w:val="en-US"/>
        </w:rPr>
        <w:t xml:space="preserve">Professors of the Greek and foreign University Departments, </w:t>
      </w:r>
    </w:p>
    <w:p w14:paraId="7571E895" w14:textId="77777777" w:rsidR="005F7F4D" w:rsidRPr="005F7F4D" w:rsidRDefault="005F7F4D" w:rsidP="005F7F4D">
      <w:pPr>
        <w:pStyle w:val="ListParagraph"/>
        <w:numPr>
          <w:ilvl w:val="0"/>
          <w:numId w:val="45"/>
        </w:numPr>
        <w:rPr>
          <w:lang w:val="en-US"/>
        </w:rPr>
      </w:pPr>
      <w:r w:rsidRPr="005F7F4D">
        <w:rPr>
          <w:lang w:val="en-US"/>
        </w:rPr>
        <w:t xml:space="preserve">Researchers of Greek and foreign Research Institutes. </w:t>
      </w:r>
    </w:p>
    <w:p w14:paraId="2FFF8048" w14:textId="4CA245A1" w:rsidR="005F7F4D" w:rsidRDefault="005F7F4D" w:rsidP="005F7F4D">
      <w:pPr>
        <w:pStyle w:val="ListParagraph"/>
        <w:numPr>
          <w:ilvl w:val="0"/>
          <w:numId w:val="45"/>
        </w:numPr>
        <w:rPr>
          <w:lang w:val="en-US"/>
        </w:rPr>
      </w:pPr>
      <w:r w:rsidRPr="005F7F4D">
        <w:rPr>
          <w:lang w:val="en-US"/>
        </w:rPr>
        <w:t>Emeritus Professors</w:t>
      </w:r>
    </w:p>
    <w:p w14:paraId="08561047" w14:textId="110CF0D5" w:rsidR="005F7F4D" w:rsidRDefault="00EE1C5A" w:rsidP="007B4442">
      <w:pPr>
        <w:pStyle w:val="Heading2"/>
        <w:rPr>
          <w:lang w:val="en-US"/>
        </w:rPr>
      </w:pPr>
      <w:bookmarkStart w:id="23" w:name="_Toc44278828"/>
      <w:bookmarkStart w:id="24" w:name="_Toc220607626"/>
      <w:r w:rsidRPr="00EE1C5A">
        <w:rPr>
          <w:lang w:val="en-US"/>
        </w:rPr>
        <w:lastRenderedPageBreak/>
        <w:t>Facilities</w:t>
      </w:r>
      <w:bookmarkEnd w:id="23"/>
      <w:bookmarkEnd w:id="24"/>
    </w:p>
    <w:p w14:paraId="384C7817" w14:textId="77777777" w:rsidR="00EE1C5A" w:rsidRPr="00EE1C5A" w:rsidRDefault="00EE1C5A" w:rsidP="00EE1C5A">
      <w:pPr>
        <w:rPr>
          <w:lang w:val="en-US"/>
        </w:rPr>
      </w:pPr>
      <w:r w:rsidRPr="00EE1C5A">
        <w:rPr>
          <w:lang w:val="en-US"/>
        </w:rPr>
        <w:t>For the proper functioning of the Program the following are available:</w:t>
      </w:r>
    </w:p>
    <w:p w14:paraId="68A7E5FE" w14:textId="77777777" w:rsidR="00EE1C5A" w:rsidRPr="00EE1C5A" w:rsidRDefault="00EE1C5A" w:rsidP="00EE1C5A">
      <w:pPr>
        <w:rPr>
          <w:lang w:val="en-US"/>
        </w:rPr>
      </w:pPr>
      <w:r w:rsidRPr="00EE1C5A">
        <w:rPr>
          <w:lang w:val="en-US"/>
        </w:rPr>
        <w:t>(A) Classrooms and seminar rooms, auditoriums equipped with audiovisual equipment of the collaborating Departments and Research Centers,</w:t>
      </w:r>
    </w:p>
    <w:p w14:paraId="387FE063" w14:textId="405FEC41" w:rsidR="00EE1C5A" w:rsidRDefault="00EE1C5A" w:rsidP="00EE1C5A">
      <w:pPr>
        <w:rPr>
          <w:lang w:val="en-US"/>
        </w:rPr>
      </w:pPr>
      <w:r w:rsidRPr="00EE1C5A">
        <w:rPr>
          <w:lang w:val="en-US"/>
        </w:rPr>
        <w:t>(B) Research laboratories of the members of the program.</w:t>
      </w:r>
    </w:p>
    <w:p w14:paraId="3AF75237" w14:textId="6223D12D" w:rsidR="00D21B91" w:rsidRDefault="00D21B91" w:rsidP="007B4442">
      <w:pPr>
        <w:pStyle w:val="Heading2"/>
        <w:rPr>
          <w:lang w:val="en-US"/>
        </w:rPr>
      </w:pPr>
      <w:bookmarkStart w:id="25" w:name="_Toc44278829"/>
      <w:bookmarkStart w:id="26" w:name="_Toc220607627"/>
      <w:r w:rsidRPr="00D21B91">
        <w:rPr>
          <w:lang w:val="en-US"/>
        </w:rPr>
        <w:t>Teaching sites</w:t>
      </w:r>
      <w:bookmarkEnd w:id="25"/>
      <w:bookmarkEnd w:id="26"/>
    </w:p>
    <w:p w14:paraId="131C9B12" w14:textId="18F80EA1" w:rsidR="00D21B91" w:rsidRDefault="00D21B91" w:rsidP="00D21B91">
      <w:pPr>
        <w:rPr>
          <w:lang w:val="en-US"/>
        </w:rPr>
      </w:pPr>
      <w:r w:rsidRPr="00D21B91">
        <w:rPr>
          <w:lang w:val="en-US"/>
        </w:rPr>
        <w:t>Teaching takes place in Classrooms located at the different Departments and Research Centers that participate in the program. All are located in the city of Athens</w:t>
      </w:r>
    </w:p>
    <w:p w14:paraId="7F55E7DD" w14:textId="302733E8" w:rsidR="00692A7F" w:rsidRDefault="00692A7F">
      <w:pPr>
        <w:spacing w:after="0" w:line="240" w:lineRule="auto"/>
        <w:rPr>
          <w:lang w:val="en-US"/>
        </w:rPr>
      </w:pPr>
      <w:r>
        <w:rPr>
          <w:lang w:val="en-US"/>
        </w:rPr>
        <w:br w:type="page"/>
      </w:r>
    </w:p>
    <w:p w14:paraId="6E769F28" w14:textId="26D8264A" w:rsidR="007B4442" w:rsidRPr="008321BE" w:rsidRDefault="005277E3" w:rsidP="00025513">
      <w:pPr>
        <w:pStyle w:val="Heading1"/>
        <w:rPr>
          <w:lang w:val="en-US"/>
        </w:rPr>
      </w:pPr>
      <w:bookmarkStart w:id="27" w:name="_Toc220607628"/>
      <w:r w:rsidRPr="008321BE">
        <w:rPr>
          <w:lang w:val="en-US"/>
        </w:rPr>
        <w:lastRenderedPageBreak/>
        <w:t>GUIDE FOR SELECTION OF LABORATORIES FOR ROTATION (RESEARCH TRAINING EXERCISES) OR RESEARCH THESIS PROJECT</w:t>
      </w:r>
      <w:bookmarkEnd w:id="27"/>
    </w:p>
    <w:p w14:paraId="57C4B4B2" w14:textId="77777777" w:rsidR="007B4442" w:rsidRPr="00C761C1" w:rsidRDefault="007B4442" w:rsidP="007B4442">
      <w:pPr>
        <w:jc w:val="both"/>
        <w:rPr>
          <w:bCs/>
          <w:szCs w:val="16"/>
          <w:lang w:val="en-US"/>
        </w:rPr>
      </w:pPr>
      <w:r w:rsidRPr="00C761C1">
        <w:rPr>
          <w:bCs/>
          <w:szCs w:val="16"/>
          <w:lang w:val="en-US"/>
        </w:rPr>
        <w:t>Immediately, following acceptance to the program, the students should:</w:t>
      </w:r>
    </w:p>
    <w:p w14:paraId="3054F18C" w14:textId="03B085A6" w:rsidR="007B4442" w:rsidRDefault="008B5C12" w:rsidP="007B4442">
      <w:pPr>
        <w:pStyle w:val="ListParagraph"/>
        <w:numPr>
          <w:ilvl w:val="0"/>
          <w:numId w:val="44"/>
        </w:numPr>
        <w:jc w:val="both"/>
        <w:rPr>
          <w:lang w:val="en-US"/>
        </w:rPr>
      </w:pPr>
      <w:r>
        <w:rPr>
          <w:lang w:val="en-US"/>
        </w:rPr>
        <w:t>R</w:t>
      </w:r>
      <w:r w:rsidR="007B4442" w:rsidRPr="00363E3A">
        <w:rPr>
          <w:lang w:val="en-US"/>
        </w:rPr>
        <w:t>ead the study guide to understand the curriculum of the Program</w:t>
      </w:r>
      <w:r w:rsidR="007B4442">
        <w:rPr>
          <w:lang w:val="en-US"/>
        </w:rPr>
        <w:t xml:space="preserve"> and to</w:t>
      </w:r>
      <w:r w:rsidR="007B4442" w:rsidRPr="00363E3A">
        <w:rPr>
          <w:lang w:val="en-US"/>
        </w:rPr>
        <w:t xml:space="preserve"> be informed about the coordinators and the teachers</w:t>
      </w:r>
      <w:r w:rsidR="007B4442">
        <w:rPr>
          <w:lang w:val="en-US"/>
        </w:rPr>
        <w:t>, University Professors or Researchers,</w:t>
      </w:r>
      <w:r w:rsidR="007B4442" w:rsidRPr="00363E3A">
        <w:rPr>
          <w:lang w:val="en-US"/>
        </w:rPr>
        <w:t xml:space="preserve"> of each course. </w:t>
      </w:r>
    </w:p>
    <w:p w14:paraId="45C35C61" w14:textId="77777777" w:rsidR="007B4442" w:rsidRPr="00363E3A" w:rsidRDefault="007B4442" w:rsidP="007B4442">
      <w:pPr>
        <w:pStyle w:val="ListParagraph"/>
        <w:numPr>
          <w:ilvl w:val="0"/>
          <w:numId w:val="44"/>
        </w:numPr>
        <w:jc w:val="both"/>
        <w:rPr>
          <w:lang w:val="en-US"/>
        </w:rPr>
      </w:pPr>
      <w:r>
        <w:rPr>
          <w:lang w:val="en-US"/>
        </w:rPr>
        <w:t xml:space="preserve">Read the </w:t>
      </w:r>
      <w:proofErr w:type="gramStart"/>
      <w:r>
        <w:rPr>
          <w:lang w:val="en-US"/>
        </w:rPr>
        <w:t>bylaws of operation</w:t>
      </w:r>
      <w:proofErr w:type="gramEnd"/>
      <w:r>
        <w:rPr>
          <w:lang w:val="en-US"/>
        </w:rPr>
        <w:t xml:space="preserve"> of the program </w:t>
      </w:r>
      <w:r w:rsidRPr="00363E3A">
        <w:rPr>
          <w:lang w:val="en-US"/>
        </w:rPr>
        <w:t xml:space="preserve">to understand </w:t>
      </w:r>
      <w:r>
        <w:rPr>
          <w:lang w:val="en-US"/>
        </w:rPr>
        <w:t>their obligations</w:t>
      </w:r>
    </w:p>
    <w:p w14:paraId="72BBCAE1" w14:textId="77777777" w:rsidR="007B4442" w:rsidRDefault="007B4442" w:rsidP="007B4442">
      <w:pPr>
        <w:pStyle w:val="ListParagraph"/>
        <w:numPr>
          <w:ilvl w:val="0"/>
          <w:numId w:val="44"/>
        </w:numPr>
        <w:jc w:val="both"/>
        <w:rPr>
          <w:lang w:val="en-US"/>
        </w:rPr>
      </w:pPr>
      <w:r>
        <w:rPr>
          <w:lang w:val="en-US"/>
        </w:rPr>
        <w:t>Look up each Professor’s or Researcher’s publications in PubMed to know the research field of each teacher of the Program</w:t>
      </w:r>
    </w:p>
    <w:p w14:paraId="29630B2E" w14:textId="7CF6EF23" w:rsidR="007B4442" w:rsidRDefault="008B5C12" w:rsidP="007B4442">
      <w:pPr>
        <w:pStyle w:val="ListParagraph"/>
        <w:numPr>
          <w:ilvl w:val="0"/>
          <w:numId w:val="44"/>
        </w:numPr>
        <w:jc w:val="both"/>
        <w:rPr>
          <w:lang w:val="en-US"/>
        </w:rPr>
      </w:pPr>
      <w:r>
        <w:rPr>
          <w:lang w:val="en-US"/>
        </w:rPr>
        <w:t>C</w:t>
      </w:r>
      <w:r w:rsidR="007B4442" w:rsidRPr="00363E3A">
        <w:rPr>
          <w:lang w:val="en-US"/>
        </w:rPr>
        <w:t xml:space="preserve">ontact </w:t>
      </w:r>
      <w:r w:rsidR="007B4442">
        <w:rPr>
          <w:lang w:val="en-US"/>
        </w:rPr>
        <w:t>P</w:t>
      </w:r>
      <w:r w:rsidR="007B4442" w:rsidRPr="00363E3A">
        <w:rPr>
          <w:lang w:val="en-US"/>
        </w:rPr>
        <w:t xml:space="preserve">rofessors and </w:t>
      </w:r>
      <w:r w:rsidR="007B4442">
        <w:rPr>
          <w:lang w:val="en-US"/>
        </w:rPr>
        <w:t>R</w:t>
      </w:r>
      <w:r w:rsidR="007B4442" w:rsidRPr="00363E3A">
        <w:rPr>
          <w:lang w:val="en-US"/>
        </w:rPr>
        <w:t xml:space="preserve">esearchers </w:t>
      </w:r>
      <w:r w:rsidR="007B4442">
        <w:rPr>
          <w:lang w:val="en-US"/>
        </w:rPr>
        <w:t xml:space="preserve">and learn more about their research and personality </w:t>
      </w:r>
      <w:r w:rsidR="007B4442" w:rsidRPr="00363E3A">
        <w:rPr>
          <w:lang w:val="en-US"/>
        </w:rPr>
        <w:t xml:space="preserve">in order to be able to decide the laboratory in which they will </w:t>
      </w:r>
      <w:r w:rsidR="007B4442">
        <w:rPr>
          <w:lang w:val="en-US"/>
        </w:rPr>
        <w:t xml:space="preserve">apply for Research Training Exercise (Laboratory Rotation) </w:t>
      </w:r>
      <w:r w:rsidR="007B4442" w:rsidRPr="00363E3A">
        <w:rPr>
          <w:lang w:val="en-US"/>
        </w:rPr>
        <w:t xml:space="preserve">research </w:t>
      </w:r>
      <w:r w:rsidR="007B4442">
        <w:rPr>
          <w:lang w:val="en-US"/>
        </w:rPr>
        <w:t>and/or Research T</w:t>
      </w:r>
      <w:r w:rsidR="007B4442" w:rsidRPr="00363E3A">
        <w:rPr>
          <w:lang w:val="en-US"/>
        </w:rPr>
        <w:t xml:space="preserve">hesis </w:t>
      </w:r>
      <w:r w:rsidR="007B4442">
        <w:rPr>
          <w:lang w:val="en-US"/>
        </w:rPr>
        <w:t>P</w:t>
      </w:r>
      <w:r w:rsidR="007B4442" w:rsidRPr="00363E3A">
        <w:rPr>
          <w:lang w:val="en-US"/>
        </w:rPr>
        <w:t>roject</w:t>
      </w:r>
      <w:r w:rsidR="007B4442">
        <w:rPr>
          <w:lang w:val="en-US"/>
        </w:rPr>
        <w:t>. Note that the Subjects of the Research Thesis Projects are announced before the end of the first year after completion of the two Research Training Exercise and you should be ready by then</w:t>
      </w:r>
    </w:p>
    <w:p w14:paraId="57B0BDD9" w14:textId="58227E75" w:rsidR="007B4442" w:rsidRDefault="008B5C12" w:rsidP="007B4442">
      <w:pPr>
        <w:pStyle w:val="ListParagraph"/>
        <w:numPr>
          <w:ilvl w:val="0"/>
          <w:numId w:val="44"/>
        </w:numPr>
        <w:jc w:val="both"/>
        <w:rPr>
          <w:lang w:val="en-US"/>
        </w:rPr>
      </w:pPr>
      <w:r>
        <w:rPr>
          <w:lang w:val="en-US"/>
        </w:rPr>
        <w:t>K</w:t>
      </w:r>
      <w:r w:rsidR="007B4442" w:rsidRPr="00E27753">
        <w:rPr>
          <w:lang w:val="en-US"/>
        </w:rPr>
        <w:t xml:space="preserve">now that each </w:t>
      </w:r>
      <w:r w:rsidR="007B4442">
        <w:rPr>
          <w:lang w:val="en-US"/>
        </w:rPr>
        <w:t>Professor or R</w:t>
      </w:r>
      <w:r w:rsidR="007B4442" w:rsidRPr="00E27753">
        <w:rPr>
          <w:lang w:val="en-US"/>
        </w:rPr>
        <w:t xml:space="preserve">esearcher will take </w:t>
      </w:r>
      <w:r w:rsidRPr="00E27753">
        <w:rPr>
          <w:lang w:val="en-US"/>
        </w:rPr>
        <w:t xml:space="preserve">ONLY ONE </w:t>
      </w:r>
      <w:r w:rsidR="007B4442" w:rsidRPr="00E27753">
        <w:rPr>
          <w:lang w:val="en-US"/>
        </w:rPr>
        <w:t>student in his or her Laboratory for Research Training Exercise or Research Thesis Project</w:t>
      </w:r>
    </w:p>
    <w:p w14:paraId="32701B61" w14:textId="4A47F765" w:rsidR="007B4442" w:rsidRDefault="008B5C12" w:rsidP="007B4442">
      <w:pPr>
        <w:pStyle w:val="ListParagraph"/>
        <w:numPr>
          <w:ilvl w:val="0"/>
          <w:numId w:val="44"/>
        </w:numPr>
        <w:jc w:val="both"/>
        <w:rPr>
          <w:lang w:val="en-US"/>
        </w:rPr>
      </w:pPr>
      <w:r>
        <w:rPr>
          <w:lang w:val="en-US"/>
        </w:rPr>
        <w:t>C</w:t>
      </w:r>
      <w:r w:rsidR="007B4442" w:rsidRPr="00E27753">
        <w:rPr>
          <w:lang w:val="en-US"/>
        </w:rPr>
        <w:t>hoose up to 3 subjects and classify them according to their preference (1st preference, 2nd preference, 3rd preference)</w:t>
      </w:r>
    </w:p>
    <w:p w14:paraId="11D72126" w14:textId="77777777" w:rsidR="007B4442" w:rsidRPr="00951A45" w:rsidRDefault="007B4442" w:rsidP="007B4442">
      <w:pPr>
        <w:pStyle w:val="ListParagraph"/>
        <w:numPr>
          <w:ilvl w:val="0"/>
          <w:numId w:val="44"/>
        </w:numPr>
        <w:rPr>
          <w:lang w:val="en-US"/>
        </w:rPr>
      </w:pPr>
      <w:r w:rsidRPr="00951A45">
        <w:rPr>
          <w:lang w:val="en-US"/>
        </w:rPr>
        <w:t>It is not advisable that a student performs his/her postgraduate Research Thesis project in the same laboratory he/she had performed their undergraduate Research Thesis project</w:t>
      </w:r>
    </w:p>
    <w:p w14:paraId="2AFB57EC" w14:textId="0E374A28" w:rsidR="00284763" w:rsidRDefault="00284763" w:rsidP="00284763">
      <w:pPr>
        <w:pStyle w:val="ListParagraph"/>
        <w:numPr>
          <w:ilvl w:val="0"/>
          <w:numId w:val="44"/>
        </w:numPr>
        <w:jc w:val="both"/>
        <w:rPr>
          <w:lang w:val="en-US"/>
        </w:rPr>
      </w:pPr>
      <w:r w:rsidRPr="00284763">
        <w:rPr>
          <w:lang w:val="en-US"/>
        </w:rPr>
        <w:t>Below, you will find a partial list of Professors and researchers</w:t>
      </w:r>
    </w:p>
    <w:p w14:paraId="7A24A743" w14:textId="77777777" w:rsidR="001C1E31" w:rsidRPr="00284763" w:rsidRDefault="001C1E31" w:rsidP="001C1E31">
      <w:pPr>
        <w:pStyle w:val="ListParagraph"/>
        <w:jc w:val="both"/>
        <w:rPr>
          <w:lang w:val="en-US"/>
        </w:rPr>
      </w:pPr>
    </w:p>
    <w:tbl>
      <w:tblPr>
        <w:tblStyle w:val="TableGridLight"/>
        <w:tblW w:w="0" w:type="auto"/>
        <w:tblInd w:w="445" w:type="dxa"/>
        <w:tblLook w:val="01E0" w:firstRow="1" w:lastRow="1" w:firstColumn="1" w:lastColumn="1" w:noHBand="0" w:noVBand="0"/>
      </w:tblPr>
      <w:tblGrid>
        <w:gridCol w:w="571"/>
        <w:gridCol w:w="4110"/>
        <w:gridCol w:w="3170"/>
      </w:tblGrid>
      <w:tr w:rsidR="001C1E31" w:rsidRPr="00256761" w14:paraId="1D838800" w14:textId="77777777" w:rsidTr="004D66BE">
        <w:tc>
          <w:tcPr>
            <w:tcW w:w="571" w:type="dxa"/>
          </w:tcPr>
          <w:p w14:paraId="7CDF753B" w14:textId="77777777" w:rsidR="001C1E31" w:rsidRPr="00206E0A" w:rsidRDefault="001C1E31" w:rsidP="00901E55">
            <w:pPr>
              <w:rPr>
                <w:b/>
              </w:rPr>
            </w:pPr>
            <w:r w:rsidRPr="00206E0A">
              <w:rPr>
                <w:b/>
              </w:rPr>
              <w:t>α/α</w:t>
            </w:r>
          </w:p>
        </w:tc>
        <w:tc>
          <w:tcPr>
            <w:tcW w:w="4110" w:type="dxa"/>
          </w:tcPr>
          <w:p w14:paraId="23A14801" w14:textId="77777777" w:rsidR="001C1E31" w:rsidRPr="00B35821" w:rsidRDefault="001C1E31" w:rsidP="00901E55">
            <w:pPr>
              <w:jc w:val="center"/>
              <w:rPr>
                <w:b/>
                <w:bCs/>
                <w:u w:val="single"/>
                <w:lang w:val="en-US"/>
              </w:rPr>
            </w:pPr>
            <w:r w:rsidRPr="7867AD7F">
              <w:rPr>
                <w:b/>
                <w:bCs/>
                <w:u w:val="single"/>
                <w:lang w:val="en-US"/>
              </w:rPr>
              <w:t>Title of the lab to indicate the research focus</w:t>
            </w:r>
          </w:p>
        </w:tc>
        <w:tc>
          <w:tcPr>
            <w:tcW w:w="3170" w:type="dxa"/>
          </w:tcPr>
          <w:p w14:paraId="7D5413AB" w14:textId="77777777" w:rsidR="001C1E31" w:rsidRPr="001752FA" w:rsidRDefault="001C1E31" w:rsidP="00901E55">
            <w:pPr>
              <w:jc w:val="center"/>
              <w:rPr>
                <w:b/>
                <w:bCs/>
                <w:u w:val="single"/>
                <w:lang w:val="en-US"/>
              </w:rPr>
            </w:pPr>
            <w:r w:rsidRPr="7867AD7F">
              <w:rPr>
                <w:b/>
                <w:bCs/>
                <w:u w:val="single"/>
                <w:lang w:val="en-US"/>
              </w:rPr>
              <w:t>Director/Supervisor</w:t>
            </w:r>
            <w:r w:rsidRPr="7867AD7F">
              <w:rPr>
                <w:b/>
                <w:bCs/>
                <w:u w:val="single"/>
              </w:rPr>
              <w:t>/</w:t>
            </w:r>
            <w:r w:rsidRPr="7867AD7F">
              <w:rPr>
                <w:b/>
                <w:bCs/>
                <w:u w:val="single"/>
                <w:lang w:val="en-US"/>
              </w:rPr>
              <w:t>Contact Details</w:t>
            </w:r>
          </w:p>
        </w:tc>
      </w:tr>
      <w:tr w:rsidR="001C1E31" w:rsidRPr="004B1F7C" w14:paraId="3BAFC0C8" w14:textId="77777777" w:rsidTr="004D66BE">
        <w:trPr>
          <w:trHeight w:val="989"/>
        </w:trPr>
        <w:tc>
          <w:tcPr>
            <w:tcW w:w="571" w:type="dxa"/>
          </w:tcPr>
          <w:p w14:paraId="5A052BA9" w14:textId="77777777" w:rsidR="001C1E31" w:rsidRDefault="001C1E31" w:rsidP="00901E55">
            <w:pPr>
              <w:rPr>
                <w:lang w:val="en-US"/>
              </w:rPr>
            </w:pPr>
            <w:r>
              <w:t>1</w:t>
            </w:r>
          </w:p>
        </w:tc>
        <w:tc>
          <w:tcPr>
            <w:tcW w:w="4110" w:type="dxa"/>
          </w:tcPr>
          <w:p w14:paraId="1368CD10" w14:textId="77777777" w:rsidR="001C1E31" w:rsidRPr="00F8047A" w:rsidRDefault="001C1E31" w:rsidP="00901E55">
            <w:pPr>
              <w:spacing w:after="0"/>
              <w:rPr>
                <w:b/>
                <w:bCs/>
                <w:lang w:val="en-US"/>
              </w:rPr>
            </w:pPr>
            <w:r w:rsidRPr="7867AD7F">
              <w:rPr>
                <w:b/>
                <w:bCs/>
                <w:lang w:val="en-US"/>
              </w:rPr>
              <w:t>Medical School, University of Athens, Laboratory of Physiology, Medical School, Experimental Physiology</w:t>
            </w:r>
          </w:p>
        </w:tc>
        <w:tc>
          <w:tcPr>
            <w:tcW w:w="3170" w:type="dxa"/>
          </w:tcPr>
          <w:p w14:paraId="368F8A0C" w14:textId="77777777" w:rsidR="001C1E31" w:rsidRPr="00F8047A" w:rsidRDefault="001C1E31" w:rsidP="00901E55">
            <w:pPr>
              <w:rPr>
                <w:b/>
                <w:bCs/>
                <w:lang w:val="en-US"/>
              </w:rPr>
            </w:pPr>
            <w:proofErr w:type="spellStart"/>
            <w:r w:rsidRPr="7867AD7F">
              <w:rPr>
                <w:b/>
                <w:bCs/>
                <w:lang w:val="en-US"/>
              </w:rPr>
              <w:t>Consoulas</w:t>
            </w:r>
            <w:proofErr w:type="spellEnd"/>
            <w:r w:rsidRPr="7867AD7F">
              <w:rPr>
                <w:b/>
                <w:bCs/>
                <w:lang w:val="en-US"/>
              </w:rPr>
              <w:t xml:space="preserve"> Christos,</w:t>
            </w:r>
            <w:r>
              <w:rPr>
                <w:b/>
                <w:bCs/>
                <w:lang w:val="en-US"/>
              </w:rPr>
              <w:t xml:space="preserve"> </w:t>
            </w:r>
            <w:hyperlink r:id="rId17">
              <w:r w:rsidRPr="7867AD7F">
                <w:rPr>
                  <w:rStyle w:val="Hyperlink"/>
                  <w:b/>
                  <w:bCs/>
                  <w:lang w:val="en-US"/>
                </w:rPr>
                <w:t>cconsoul@med.uoa.gr</w:t>
              </w:r>
            </w:hyperlink>
            <w:r w:rsidRPr="7867AD7F">
              <w:rPr>
                <w:b/>
                <w:bCs/>
                <w:lang w:val="en-US"/>
              </w:rPr>
              <w:t>,</w:t>
            </w:r>
          </w:p>
        </w:tc>
      </w:tr>
      <w:tr w:rsidR="001C1E31" w:rsidRPr="00AD2647" w14:paraId="3C3BE07B" w14:textId="77777777" w:rsidTr="004D66BE">
        <w:tc>
          <w:tcPr>
            <w:tcW w:w="571" w:type="dxa"/>
          </w:tcPr>
          <w:p w14:paraId="60838B00" w14:textId="77777777" w:rsidR="001C1E31" w:rsidRPr="001F1063" w:rsidRDefault="001C1E31" w:rsidP="00901E55">
            <w:pPr>
              <w:rPr>
                <w:lang w:val="en-US"/>
              </w:rPr>
            </w:pPr>
            <w:r>
              <w:rPr>
                <w:lang w:val="en-US"/>
              </w:rPr>
              <w:t>2</w:t>
            </w:r>
          </w:p>
        </w:tc>
        <w:tc>
          <w:tcPr>
            <w:tcW w:w="4110" w:type="dxa"/>
          </w:tcPr>
          <w:p w14:paraId="317870BE" w14:textId="77777777" w:rsidR="001C1E31" w:rsidRDefault="001C1E31" w:rsidP="00901E55">
            <w:pPr>
              <w:spacing w:after="0"/>
              <w:rPr>
                <w:b/>
                <w:bCs/>
                <w:lang w:val="en-US"/>
              </w:rPr>
            </w:pPr>
            <w:r w:rsidRPr="7867AD7F">
              <w:rPr>
                <w:b/>
                <w:bCs/>
                <w:lang w:val="en-US"/>
              </w:rPr>
              <w:t xml:space="preserve">Medical School, University of Athens, Dept. of Pharmacology, Neuropsychopharmacology </w:t>
            </w:r>
          </w:p>
        </w:tc>
        <w:tc>
          <w:tcPr>
            <w:tcW w:w="3170" w:type="dxa"/>
          </w:tcPr>
          <w:p w14:paraId="6C0FFBCD" w14:textId="03E6E925" w:rsidR="001C1E31" w:rsidRDefault="001C1E31" w:rsidP="00E11D6A">
            <w:pPr>
              <w:rPr>
                <w:b/>
                <w:bCs/>
                <w:lang w:val="en-US"/>
              </w:rPr>
            </w:pPr>
            <w:r w:rsidRPr="7867AD7F">
              <w:rPr>
                <w:b/>
                <w:bCs/>
                <w:lang w:val="en-US"/>
              </w:rPr>
              <w:t>Dalla Christina</w:t>
            </w:r>
            <w:r w:rsidR="00E11D6A">
              <w:rPr>
                <w:b/>
                <w:bCs/>
                <w:lang w:val="en-US"/>
              </w:rPr>
              <w:t>,</w:t>
            </w:r>
            <w:r w:rsidRPr="7867AD7F">
              <w:rPr>
                <w:b/>
                <w:bCs/>
                <w:lang w:val="en-US"/>
              </w:rPr>
              <w:t xml:space="preserve"> </w:t>
            </w:r>
            <w:hyperlink r:id="rId18">
              <w:r w:rsidRPr="7867AD7F">
                <w:rPr>
                  <w:rStyle w:val="Hyperlink"/>
                  <w:b/>
                  <w:bCs/>
                  <w:lang w:val="en-US"/>
                </w:rPr>
                <w:t>cdalla@med.uoa.gr</w:t>
              </w:r>
            </w:hyperlink>
          </w:p>
        </w:tc>
      </w:tr>
      <w:tr w:rsidR="001C1E31" w:rsidRPr="00AD2647" w14:paraId="63D23C83" w14:textId="77777777" w:rsidTr="004D66BE">
        <w:tc>
          <w:tcPr>
            <w:tcW w:w="571" w:type="dxa"/>
          </w:tcPr>
          <w:p w14:paraId="601FB602" w14:textId="77777777" w:rsidR="001C1E31" w:rsidRDefault="001C1E31" w:rsidP="00901E55">
            <w:pPr>
              <w:rPr>
                <w:lang w:val="en-US"/>
              </w:rPr>
            </w:pPr>
            <w:r>
              <w:rPr>
                <w:lang w:val="en-US"/>
              </w:rPr>
              <w:t>3</w:t>
            </w:r>
          </w:p>
        </w:tc>
        <w:tc>
          <w:tcPr>
            <w:tcW w:w="4110" w:type="dxa"/>
          </w:tcPr>
          <w:p w14:paraId="3B965713" w14:textId="77777777" w:rsidR="001C1E31" w:rsidRDefault="001C1E31" w:rsidP="00901E55">
            <w:pPr>
              <w:spacing w:after="0"/>
              <w:rPr>
                <w:b/>
                <w:bCs/>
                <w:lang w:val="en-US"/>
              </w:rPr>
            </w:pPr>
            <w:r w:rsidRPr="7867AD7F">
              <w:rPr>
                <w:b/>
                <w:bCs/>
                <w:lang w:val="en-US"/>
              </w:rPr>
              <w:t xml:space="preserve">Biomedical Sciences Research </w:t>
            </w:r>
            <w:proofErr w:type="spellStart"/>
            <w:r w:rsidRPr="7867AD7F">
              <w:rPr>
                <w:b/>
                <w:bCs/>
                <w:lang w:val="en-US"/>
              </w:rPr>
              <w:t>Centre"Alexander</w:t>
            </w:r>
            <w:proofErr w:type="spellEnd"/>
            <w:r w:rsidRPr="7867AD7F">
              <w:rPr>
                <w:b/>
                <w:bCs/>
                <w:lang w:val="en-US"/>
              </w:rPr>
              <w:t xml:space="preserve"> Fleming Development/plasticity/aging of the </w:t>
            </w:r>
            <w:r w:rsidRPr="7867AD7F">
              <w:rPr>
                <w:b/>
                <w:bCs/>
                <w:lang w:val="en-US"/>
              </w:rPr>
              <w:lastRenderedPageBreak/>
              <w:t>central nervous system, and intrinsic cortical activity in health and disease.</w:t>
            </w:r>
          </w:p>
        </w:tc>
        <w:tc>
          <w:tcPr>
            <w:tcW w:w="3170" w:type="dxa"/>
          </w:tcPr>
          <w:p w14:paraId="728E9AB6" w14:textId="6833491F" w:rsidR="001C1E31" w:rsidRPr="00896E04" w:rsidRDefault="001C1E31" w:rsidP="00E11D6A">
            <w:pPr>
              <w:rPr>
                <w:b/>
                <w:bCs/>
                <w:lang w:val="pt-BR"/>
              </w:rPr>
            </w:pPr>
            <w:r w:rsidRPr="00896E04">
              <w:rPr>
                <w:b/>
                <w:bCs/>
                <w:lang w:val="pt-BR"/>
              </w:rPr>
              <w:lastRenderedPageBreak/>
              <w:t xml:space="preserve">Denaxa Myrto </w:t>
            </w:r>
            <w:r w:rsidR="00E11D6A" w:rsidRPr="00896E04">
              <w:rPr>
                <w:b/>
                <w:bCs/>
                <w:lang w:val="pt-BR"/>
              </w:rPr>
              <w:t xml:space="preserve">, </w:t>
            </w:r>
            <w:hyperlink r:id="rId19" w:history="1">
              <w:r w:rsidRPr="00896E04">
                <w:rPr>
                  <w:rStyle w:val="Hyperlink"/>
                  <w:b/>
                  <w:bCs/>
                  <w:lang w:val="pt-BR"/>
                </w:rPr>
                <w:t>denaxa@fleming.gr</w:t>
              </w:r>
            </w:hyperlink>
          </w:p>
        </w:tc>
      </w:tr>
      <w:tr w:rsidR="001C1E31" w:rsidRPr="00AD2647" w14:paraId="0D58B483" w14:textId="77777777" w:rsidTr="004D66BE">
        <w:tc>
          <w:tcPr>
            <w:tcW w:w="571" w:type="dxa"/>
          </w:tcPr>
          <w:p w14:paraId="13686C4C" w14:textId="77777777" w:rsidR="001C1E31" w:rsidRDefault="001C1E31" w:rsidP="00901E55">
            <w:pPr>
              <w:rPr>
                <w:lang w:val="en-US"/>
              </w:rPr>
            </w:pPr>
            <w:r>
              <w:rPr>
                <w:lang w:val="en-US"/>
              </w:rPr>
              <w:t>4</w:t>
            </w:r>
          </w:p>
        </w:tc>
        <w:tc>
          <w:tcPr>
            <w:tcW w:w="4110" w:type="dxa"/>
          </w:tcPr>
          <w:p w14:paraId="280F5902" w14:textId="77777777" w:rsidR="001C1E31" w:rsidRDefault="001C1E31" w:rsidP="00901E55">
            <w:pPr>
              <w:spacing w:after="0"/>
              <w:rPr>
                <w:b/>
                <w:bCs/>
                <w:lang w:val="en-US"/>
              </w:rPr>
            </w:pPr>
            <w:r w:rsidRPr="7867AD7F">
              <w:rPr>
                <w:b/>
                <w:bCs/>
                <w:lang w:val="en-US"/>
              </w:rPr>
              <w:t>Hellenic Pasteur Institute, Dept. of Neurobiology, Cellular and Molecular Neurobiology, Neural Stem Cells &amp; Neuroimaging</w:t>
            </w:r>
          </w:p>
        </w:tc>
        <w:tc>
          <w:tcPr>
            <w:tcW w:w="3170" w:type="dxa"/>
          </w:tcPr>
          <w:p w14:paraId="6FD65A72" w14:textId="77777777" w:rsidR="001C1E31" w:rsidRPr="00896E04" w:rsidRDefault="001C1E31" w:rsidP="00901E55">
            <w:pPr>
              <w:rPr>
                <w:b/>
                <w:bCs/>
                <w:lang w:val="pt-BR"/>
              </w:rPr>
            </w:pPr>
            <w:r w:rsidRPr="00896E04">
              <w:rPr>
                <w:b/>
                <w:bCs/>
                <w:lang w:val="pt-BR"/>
              </w:rPr>
              <w:t xml:space="preserve">Thomaidou Dimitra </w:t>
            </w:r>
            <w:hyperlink r:id="rId20">
              <w:r w:rsidRPr="00896E04">
                <w:rPr>
                  <w:rStyle w:val="Hyperlink"/>
                  <w:b/>
                  <w:bCs/>
                  <w:lang w:val="pt-BR"/>
                </w:rPr>
                <w:t>thomaidou@pasteur.gr</w:t>
              </w:r>
            </w:hyperlink>
          </w:p>
        </w:tc>
      </w:tr>
      <w:tr w:rsidR="001C1E31" w:rsidRPr="00AD2647" w14:paraId="36A95199" w14:textId="77777777" w:rsidTr="004D66BE">
        <w:tc>
          <w:tcPr>
            <w:tcW w:w="571" w:type="dxa"/>
          </w:tcPr>
          <w:p w14:paraId="1F11CB0D" w14:textId="77777777" w:rsidR="001C1E31" w:rsidRDefault="001C1E31" w:rsidP="00901E55">
            <w:pPr>
              <w:rPr>
                <w:lang w:val="en-US"/>
              </w:rPr>
            </w:pPr>
            <w:r w:rsidRPr="7E6422B7">
              <w:rPr>
                <w:lang w:val="en-US"/>
              </w:rPr>
              <w:t>5</w:t>
            </w:r>
          </w:p>
        </w:tc>
        <w:tc>
          <w:tcPr>
            <w:tcW w:w="4110" w:type="dxa"/>
          </w:tcPr>
          <w:p w14:paraId="08A773D0" w14:textId="77777777" w:rsidR="001C1E31" w:rsidRDefault="001C1E31" w:rsidP="00901E55">
            <w:pPr>
              <w:spacing w:line="256" w:lineRule="auto"/>
              <w:rPr>
                <w:b/>
                <w:bCs/>
                <w:lang w:val="en-US"/>
              </w:rPr>
            </w:pPr>
            <w:r w:rsidRPr="7867AD7F">
              <w:rPr>
                <w:b/>
                <w:bCs/>
                <w:lang w:val="en-US"/>
              </w:rPr>
              <w:t>Biomedical Research Foundation, Academy of Athens, Center for Basic Research</w:t>
            </w:r>
          </w:p>
        </w:tc>
        <w:tc>
          <w:tcPr>
            <w:tcW w:w="3170" w:type="dxa"/>
          </w:tcPr>
          <w:p w14:paraId="1B12ADFC" w14:textId="77777777" w:rsidR="001C1E31" w:rsidRPr="00896E04" w:rsidRDefault="001C1E31" w:rsidP="00901E55">
            <w:pPr>
              <w:spacing w:line="256" w:lineRule="auto"/>
              <w:rPr>
                <w:b/>
                <w:bCs/>
                <w:lang w:val="pt-BR"/>
              </w:rPr>
            </w:pPr>
            <w:r w:rsidRPr="00896E04">
              <w:rPr>
                <w:b/>
                <w:bCs/>
                <w:lang w:val="pt-BR"/>
              </w:rPr>
              <w:t xml:space="preserve">Doxakis Epaminondas, </w:t>
            </w:r>
            <w:hyperlink r:id="rId21">
              <w:r w:rsidRPr="00896E04">
                <w:rPr>
                  <w:rStyle w:val="Hyperlink"/>
                  <w:b/>
                  <w:bCs/>
                  <w:lang w:val="pt-BR"/>
                </w:rPr>
                <w:t>edoxakis@bioacademy.gr</w:t>
              </w:r>
            </w:hyperlink>
          </w:p>
        </w:tc>
      </w:tr>
      <w:tr w:rsidR="001C1E31" w:rsidRPr="00AD2647" w14:paraId="7EB2B857" w14:textId="77777777" w:rsidTr="004D66BE">
        <w:tc>
          <w:tcPr>
            <w:tcW w:w="571" w:type="dxa"/>
          </w:tcPr>
          <w:p w14:paraId="18AC2523" w14:textId="77777777" w:rsidR="001C1E31" w:rsidRDefault="001C1E31" w:rsidP="00901E55">
            <w:pPr>
              <w:rPr>
                <w:lang w:val="en-US"/>
              </w:rPr>
            </w:pPr>
            <w:r w:rsidRPr="7E6422B7">
              <w:rPr>
                <w:lang w:val="en-US"/>
              </w:rPr>
              <w:t>6</w:t>
            </w:r>
          </w:p>
        </w:tc>
        <w:tc>
          <w:tcPr>
            <w:tcW w:w="4110" w:type="dxa"/>
          </w:tcPr>
          <w:p w14:paraId="1F197F4B" w14:textId="77777777" w:rsidR="001C1E31" w:rsidRDefault="001C1E31" w:rsidP="00901E55">
            <w:pPr>
              <w:spacing w:after="0"/>
              <w:rPr>
                <w:b/>
                <w:bCs/>
                <w:lang w:val="en-US"/>
              </w:rPr>
            </w:pPr>
            <w:r w:rsidRPr="7867AD7F">
              <w:rPr>
                <w:b/>
                <w:bCs/>
                <w:lang w:val="en-US"/>
              </w:rPr>
              <w:t>Dept. Biology, University of Athens,  Molecular and Cellular Biology of Alzheimer’s Disease: Protein-protein interactions, synaptic functions – dysfunctions</w:t>
            </w:r>
          </w:p>
        </w:tc>
        <w:tc>
          <w:tcPr>
            <w:tcW w:w="3170" w:type="dxa"/>
          </w:tcPr>
          <w:p w14:paraId="30350FFA" w14:textId="77777777" w:rsidR="001C1E31" w:rsidRPr="00896E04" w:rsidRDefault="001C1E31" w:rsidP="00901E55">
            <w:pPr>
              <w:spacing w:before="360"/>
              <w:rPr>
                <w:b/>
                <w:bCs/>
                <w:lang w:val="pt-BR"/>
              </w:rPr>
            </w:pPr>
            <w:r w:rsidRPr="00896E04">
              <w:rPr>
                <w:b/>
                <w:bCs/>
                <w:lang w:val="pt-BR"/>
              </w:rPr>
              <w:t xml:space="preserve">Efthimiopoulos Spiros,  </w:t>
            </w:r>
            <w:r>
              <w:fldChar w:fldCharType="begin"/>
            </w:r>
            <w:r w:rsidRPr="00AD2647">
              <w:rPr>
                <w:lang w:val="pt-BR"/>
              </w:rPr>
              <w:instrText>HYPERLINK "mailto:efthis@biol.uoa.gr" \h</w:instrText>
            </w:r>
            <w:r>
              <w:fldChar w:fldCharType="separate"/>
            </w:r>
            <w:r w:rsidRPr="00896E04">
              <w:rPr>
                <w:rStyle w:val="Hyperlink"/>
                <w:b/>
                <w:bCs/>
                <w:lang w:val="pt-BR"/>
              </w:rPr>
              <w:t>efthis@biol.uoa.gr</w:t>
            </w:r>
            <w:r>
              <w:fldChar w:fldCharType="end"/>
            </w:r>
          </w:p>
        </w:tc>
      </w:tr>
      <w:tr w:rsidR="001C1E31" w:rsidRPr="00AD2647" w14:paraId="24066BD8" w14:textId="77777777" w:rsidTr="004D66BE">
        <w:tc>
          <w:tcPr>
            <w:tcW w:w="571" w:type="dxa"/>
          </w:tcPr>
          <w:p w14:paraId="2956EF99" w14:textId="77777777" w:rsidR="001C1E31" w:rsidRDefault="001C1E31" w:rsidP="00901E55">
            <w:pPr>
              <w:rPr>
                <w:lang w:val="en-US"/>
              </w:rPr>
            </w:pPr>
            <w:r w:rsidRPr="7E6422B7">
              <w:rPr>
                <w:lang w:val="en-US"/>
              </w:rPr>
              <w:t>7</w:t>
            </w:r>
          </w:p>
        </w:tc>
        <w:tc>
          <w:tcPr>
            <w:tcW w:w="4110" w:type="dxa"/>
          </w:tcPr>
          <w:p w14:paraId="07327C27" w14:textId="77777777" w:rsidR="001C1E31" w:rsidRDefault="001C1E31" w:rsidP="00901E55">
            <w:pPr>
              <w:spacing w:after="0"/>
              <w:rPr>
                <w:b/>
                <w:bCs/>
                <w:lang w:val="en-US"/>
              </w:rPr>
            </w:pPr>
            <w:r w:rsidRPr="7867AD7F">
              <w:rPr>
                <w:b/>
                <w:bCs/>
                <w:lang w:val="en-GB"/>
              </w:rPr>
              <w:t xml:space="preserve">Hellenic Pasteur Institute, Dept. of Neurobiology, </w:t>
            </w:r>
            <w:r w:rsidRPr="7867AD7F">
              <w:rPr>
                <w:b/>
                <w:bCs/>
                <w:lang w:val="en-US"/>
              </w:rPr>
              <w:t>Laboratory of Cellular-Molecular Neurobiology and Stem Cells</w:t>
            </w:r>
          </w:p>
        </w:tc>
        <w:tc>
          <w:tcPr>
            <w:tcW w:w="3170" w:type="dxa"/>
          </w:tcPr>
          <w:p w14:paraId="36D1A728" w14:textId="77777777" w:rsidR="001C1E31" w:rsidRPr="00896E04" w:rsidRDefault="001C1E31" w:rsidP="00901E55">
            <w:pPr>
              <w:spacing w:before="360" w:line="256" w:lineRule="auto"/>
              <w:rPr>
                <w:b/>
                <w:bCs/>
                <w:lang w:val="pt-BR"/>
              </w:rPr>
            </w:pPr>
            <w:r w:rsidRPr="00896E04">
              <w:rPr>
                <w:b/>
                <w:bCs/>
                <w:lang w:val="pt-BR"/>
              </w:rPr>
              <w:t xml:space="preserve">Gaitanou Maria, </w:t>
            </w:r>
            <w:hyperlink r:id="rId22">
              <w:r w:rsidRPr="00896E04">
                <w:rPr>
                  <w:rStyle w:val="Hyperlink"/>
                  <w:b/>
                  <w:bCs/>
                  <w:lang w:val="pt-BR"/>
                </w:rPr>
                <w:t>mgaitanou@pasteur.gr</w:t>
              </w:r>
            </w:hyperlink>
            <w:r w:rsidRPr="00896E04">
              <w:rPr>
                <w:b/>
                <w:bCs/>
                <w:lang w:val="pt-BR"/>
              </w:rPr>
              <w:t xml:space="preserve"> </w:t>
            </w:r>
          </w:p>
        </w:tc>
      </w:tr>
      <w:tr w:rsidR="001C1E31" w:rsidRPr="00AD2647" w14:paraId="0A989E65" w14:textId="77777777" w:rsidTr="004D66BE">
        <w:tc>
          <w:tcPr>
            <w:tcW w:w="571" w:type="dxa"/>
          </w:tcPr>
          <w:p w14:paraId="25640DCB" w14:textId="77777777" w:rsidR="001C1E31" w:rsidRDefault="001C1E31" w:rsidP="00901E55">
            <w:pPr>
              <w:rPr>
                <w:lang w:val="en-US"/>
              </w:rPr>
            </w:pPr>
            <w:r w:rsidRPr="7E6422B7">
              <w:rPr>
                <w:lang w:val="en-US"/>
              </w:rPr>
              <w:t>8</w:t>
            </w:r>
          </w:p>
        </w:tc>
        <w:tc>
          <w:tcPr>
            <w:tcW w:w="4110" w:type="dxa"/>
          </w:tcPr>
          <w:p w14:paraId="0A71F3CD" w14:textId="77777777" w:rsidR="001C1E31" w:rsidRPr="001736D5" w:rsidRDefault="001C1E31" w:rsidP="00901E55">
            <w:pPr>
              <w:spacing w:after="0"/>
              <w:rPr>
                <w:b/>
                <w:bCs/>
                <w:lang w:val="en-US"/>
              </w:rPr>
            </w:pPr>
            <w:r w:rsidRPr="7867AD7F">
              <w:rPr>
                <w:b/>
                <w:bCs/>
                <w:lang w:val="en-US"/>
              </w:rPr>
              <w:t>Biomedical Research Foundation of the Academy of Athens, Alzheimer’s, Neuroinflammation, Transgenic mice Cellular Neurobiology Laboratory and Transgenic Core facility</w:t>
            </w:r>
          </w:p>
        </w:tc>
        <w:tc>
          <w:tcPr>
            <w:tcW w:w="3170" w:type="dxa"/>
          </w:tcPr>
          <w:p w14:paraId="50A2A4C9" w14:textId="77777777" w:rsidR="001C1E31" w:rsidRPr="00896E04" w:rsidRDefault="001C1E31" w:rsidP="00901E55">
            <w:pPr>
              <w:rPr>
                <w:b/>
                <w:bCs/>
                <w:lang w:val="pt-BR"/>
              </w:rPr>
            </w:pPr>
            <w:r w:rsidRPr="00896E04">
              <w:rPr>
                <w:b/>
                <w:bCs/>
                <w:lang w:val="pt-BR"/>
              </w:rPr>
              <w:t xml:space="preserve">Georgopoulos Spiros, </w:t>
            </w:r>
            <w:hyperlink r:id="rId23">
              <w:r w:rsidRPr="00896E04">
                <w:rPr>
                  <w:rStyle w:val="Hyperlink"/>
                  <w:b/>
                  <w:bCs/>
                  <w:lang w:val="pt-BR"/>
                </w:rPr>
                <w:t>sgeorgopoulos@bioacademy.gr</w:t>
              </w:r>
            </w:hyperlink>
          </w:p>
        </w:tc>
      </w:tr>
      <w:tr w:rsidR="001C1E31" w:rsidRPr="00AD2647" w14:paraId="6010AECD" w14:textId="77777777" w:rsidTr="004D66BE">
        <w:tc>
          <w:tcPr>
            <w:tcW w:w="571" w:type="dxa"/>
          </w:tcPr>
          <w:p w14:paraId="1C014755" w14:textId="77777777" w:rsidR="001C1E31" w:rsidRDefault="001C1E31" w:rsidP="00901E55">
            <w:pPr>
              <w:rPr>
                <w:lang w:val="en-US"/>
              </w:rPr>
            </w:pPr>
            <w:r w:rsidRPr="7E6422B7">
              <w:rPr>
                <w:lang w:val="en-US"/>
              </w:rPr>
              <w:t>9</w:t>
            </w:r>
          </w:p>
        </w:tc>
        <w:tc>
          <w:tcPr>
            <w:tcW w:w="4110" w:type="dxa"/>
          </w:tcPr>
          <w:p w14:paraId="781A5C05" w14:textId="77777777" w:rsidR="001C1E31" w:rsidRPr="008C0764" w:rsidRDefault="001C1E31" w:rsidP="00901E55">
            <w:pPr>
              <w:spacing w:after="0"/>
              <w:rPr>
                <w:b/>
                <w:bCs/>
                <w:lang w:val="en-US"/>
              </w:rPr>
            </w:pPr>
            <w:r w:rsidRPr="7867AD7F">
              <w:rPr>
                <w:b/>
                <w:bCs/>
                <w:lang w:val="en-US"/>
              </w:rPr>
              <w:t>National Center for Scientific Research “Demokritos”, Institute of Biosciences and Applications, Laboratory of Cellular Signaling and Molecular Pharmacology Cellular Signaling and Molecular Pharmacology Laboratory</w:t>
            </w:r>
          </w:p>
        </w:tc>
        <w:tc>
          <w:tcPr>
            <w:tcW w:w="3170" w:type="dxa"/>
          </w:tcPr>
          <w:p w14:paraId="26492B59" w14:textId="77777777" w:rsidR="001C1E31" w:rsidRPr="008C0764" w:rsidRDefault="001C1E31" w:rsidP="00901E55">
            <w:pPr>
              <w:spacing w:line="256" w:lineRule="auto"/>
              <w:rPr>
                <w:b/>
                <w:bCs/>
                <w:lang w:val="en-US"/>
              </w:rPr>
            </w:pPr>
            <w:proofErr w:type="spellStart"/>
            <w:r w:rsidRPr="7867AD7F">
              <w:rPr>
                <w:b/>
                <w:bCs/>
                <w:lang w:val="en-US"/>
              </w:rPr>
              <w:t>Georgoussi</w:t>
            </w:r>
            <w:proofErr w:type="spellEnd"/>
            <w:r w:rsidRPr="7867AD7F">
              <w:rPr>
                <w:b/>
                <w:bCs/>
                <w:lang w:val="en-US"/>
              </w:rPr>
              <w:t xml:space="preserve"> Iro,</w:t>
            </w:r>
            <w:r>
              <w:rPr>
                <w:b/>
                <w:bCs/>
                <w:lang w:val="en-US"/>
              </w:rPr>
              <w:t xml:space="preserve"> </w:t>
            </w:r>
            <w:hyperlink r:id="rId24">
              <w:r w:rsidRPr="7867AD7F">
                <w:rPr>
                  <w:rStyle w:val="Hyperlink"/>
                  <w:b/>
                  <w:bCs/>
                  <w:lang w:val="en-US"/>
                </w:rPr>
                <w:t>iro@bio.demokritos.gr</w:t>
              </w:r>
            </w:hyperlink>
            <w:r w:rsidRPr="7867AD7F">
              <w:rPr>
                <w:b/>
                <w:bCs/>
                <w:lang w:val="en-US"/>
              </w:rPr>
              <w:t xml:space="preserve"> </w:t>
            </w:r>
          </w:p>
        </w:tc>
      </w:tr>
      <w:tr w:rsidR="001C1E31" w:rsidRPr="00AD2647" w14:paraId="3D7F9616" w14:textId="77777777" w:rsidTr="004D66BE">
        <w:tc>
          <w:tcPr>
            <w:tcW w:w="571" w:type="dxa"/>
          </w:tcPr>
          <w:p w14:paraId="7B0ED486" w14:textId="77777777" w:rsidR="001C1E31" w:rsidRDefault="001C1E31" w:rsidP="00901E55">
            <w:pPr>
              <w:rPr>
                <w:lang w:val="en-US"/>
              </w:rPr>
            </w:pPr>
            <w:r w:rsidRPr="7E6422B7">
              <w:rPr>
                <w:lang w:val="en-US"/>
              </w:rPr>
              <w:t>10</w:t>
            </w:r>
          </w:p>
        </w:tc>
        <w:tc>
          <w:tcPr>
            <w:tcW w:w="4110" w:type="dxa"/>
          </w:tcPr>
          <w:p w14:paraId="02FC01A9" w14:textId="77777777" w:rsidR="001C1E31" w:rsidRDefault="001C1E31" w:rsidP="00901E55">
            <w:pPr>
              <w:spacing w:after="0"/>
              <w:rPr>
                <w:b/>
                <w:bCs/>
                <w:lang w:val="en-US"/>
              </w:rPr>
            </w:pPr>
            <w:r w:rsidRPr="7867AD7F">
              <w:rPr>
                <w:b/>
                <w:bCs/>
                <w:lang w:val="en-US"/>
              </w:rPr>
              <w:t>Hellenic Pasteur Institute Laboratory of Molecular Genetics: Neuroimmunology, Multiple Sclerosis animal models.</w:t>
            </w:r>
          </w:p>
        </w:tc>
        <w:tc>
          <w:tcPr>
            <w:tcW w:w="3170" w:type="dxa"/>
          </w:tcPr>
          <w:p w14:paraId="18D84FF1" w14:textId="77777777" w:rsidR="001C1E31" w:rsidRPr="00896E04" w:rsidRDefault="001C1E31" w:rsidP="00901E55">
            <w:pPr>
              <w:spacing w:before="360" w:after="0" w:line="256" w:lineRule="auto"/>
              <w:rPr>
                <w:b/>
                <w:bCs/>
                <w:lang w:val="pt-BR"/>
              </w:rPr>
            </w:pPr>
            <w:r w:rsidRPr="00896E04">
              <w:rPr>
                <w:b/>
                <w:bCs/>
                <w:lang w:val="pt-BR"/>
              </w:rPr>
              <w:t xml:space="preserve">Kyrargyri Vasiliki, </w:t>
            </w:r>
            <w:hyperlink r:id="rId25">
              <w:r w:rsidRPr="00896E04">
                <w:rPr>
                  <w:rStyle w:val="Hyperlink"/>
                  <w:b/>
                  <w:bCs/>
                  <w:lang w:val="pt-BR"/>
                </w:rPr>
                <w:t>v.kyrargyri@pasteur.gr</w:t>
              </w:r>
            </w:hyperlink>
          </w:p>
        </w:tc>
      </w:tr>
      <w:tr w:rsidR="001C1E31" w:rsidRPr="00AD2647" w14:paraId="01DCD798" w14:textId="77777777" w:rsidTr="004D66BE">
        <w:tc>
          <w:tcPr>
            <w:tcW w:w="571" w:type="dxa"/>
          </w:tcPr>
          <w:p w14:paraId="62ADAA0C" w14:textId="77777777" w:rsidR="001C1E31" w:rsidRDefault="001C1E31" w:rsidP="00901E55">
            <w:pPr>
              <w:rPr>
                <w:lang w:val="en-US"/>
              </w:rPr>
            </w:pPr>
            <w:r w:rsidRPr="7E6422B7">
              <w:rPr>
                <w:lang w:val="en-US"/>
              </w:rPr>
              <w:t>11</w:t>
            </w:r>
          </w:p>
        </w:tc>
        <w:tc>
          <w:tcPr>
            <w:tcW w:w="4110" w:type="dxa"/>
          </w:tcPr>
          <w:p w14:paraId="3B618951" w14:textId="77777777" w:rsidR="001C1E31" w:rsidRDefault="001C1E31" w:rsidP="00901E55">
            <w:pPr>
              <w:spacing w:after="0"/>
              <w:rPr>
                <w:b/>
                <w:bCs/>
                <w:lang w:val="en-US"/>
              </w:rPr>
            </w:pPr>
            <w:r w:rsidRPr="7867AD7F">
              <w:rPr>
                <w:b/>
                <w:bCs/>
                <w:lang w:val="en-US"/>
              </w:rPr>
              <w:t xml:space="preserve">Biomedical Research Foundation of the Academy of Athens, Molecular Neurochemistry and Neurobiology, </w:t>
            </w:r>
            <w:r w:rsidRPr="7867AD7F">
              <w:rPr>
                <w:b/>
                <w:bCs/>
                <w:lang w:val="en-GB"/>
              </w:rPr>
              <w:t>Neurobiology, PKC/</w:t>
            </w:r>
            <w:proofErr w:type="spellStart"/>
            <w:r w:rsidRPr="7867AD7F">
              <w:rPr>
                <w:b/>
                <w:bCs/>
                <w:lang w:val="en-GB"/>
              </w:rPr>
              <w:t>Src</w:t>
            </w:r>
            <w:proofErr w:type="spellEnd"/>
            <w:r w:rsidRPr="7867AD7F">
              <w:rPr>
                <w:b/>
                <w:bCs/>
                <w:lang w:val="en-GB"/>
              </w:rPr>
              <w:t>/Ras/Raf/MEK/ERK pathway, Neurofibromin and Neurofibromatosis</w:t>
            </w:r>
            <w:r w:rsidRPr="7867AD7F">
              <w:rPr>
                <w:b/>
                <w:bCs/>
                <w:lang w:val="en-US"/>
              </w:rPr>
              <w:t xml:space="preserve"> </w:t>
            </w:r>
          </w:p>
        </w:tc>
        <w:tc>
          <w:tcPr>
            <w:tcW w:w="3170" w:type="dxa"/>
          </w:tcPr>
          <w:p w14:paraId="27DDC50A" w14:textId="77777777" w:rsidR="001C1E31" w:rsidRPr="00896E04" w:rsidRDefault="001C1E31" w:rsidP="00901E55">
            <w:pPr>
              <w:spacing w:line="256" w:lineRule="auto"/>
              <w:rPr>
                <w:b/>
                <w:bCs/>
                <w:lang w:val="pt-BR"/>
              </w:rPr>
            </w:pPr>
            <w:r w:rsidRPr="00896E04">
              <w:rPr>
                <w:b/>
                <w:bCs/>
                <w:lang w:val="pt-BR"/>
              </w:rPr>
              <w:t xml:space="preserve">Mangoura Dimitra, </w:t>
            </w:r>
            <w:hyperlink r:id="rId26">
              <w:r w:rsidRPr="00896E04">
                <w:rPr>
                  <w:rStyle w:val="Hyperlink"/>
                  <w:b/>
                  <w:bCs/>
                  <w:lang w:val="pt-BR"/>
                </w:rPr>
                <w:t>mangoura@bioacademy.gr</w:t>
              </w:r>
            </w:hyperlink>
            <w:r w:rsidRPr="00896E04">
              <w:rPr>
                <w:b/>
                <w:bCs/>
                <w:lang w:val="pt-BR"/>
              </w:rPr>
              <w:t xml:space="preserve"> </w:t>
            </w:r>
          </w:p>
        </w:tc>
      </w:tr>
      <w:tr w:rsidR="001C1E31" w:rsidRPr="00AD2647" w14:paraId="68C4E1CA" w14:textId="77777777" w:rsidTr="004D66BE">
        <w:tc>
          <w:tcPr>
            <w:tcW w:w="571" w:type="dxa"/>
          </w:tcPr>
          <w:p w14:paraId="10479639" w14:textId="77777777" w:rsidR="001C1E31" w:rsidRDefault="001C1E31" w:rsidP="00901E55">
            <w:pPr>
              <w:rPr>
                <w:lang w:val="en-US"/>
              </w:rPr>
            </w:pPr>
            <w:r w:rsidRPr="7E6422B7">
              <w:rPr>
                <w:lang w:val="en-US"/>
              </w:rPr>
              <w:lastRenderedPageBreak/>
              <w:t>12</w:t>
            </w:r>
          </w:p>
        </w:tc>
        <w:tc>
          <w:tcPr>
            <w:tcW w:w="4110" w:type="dxa"/>
          </w:tcPr>
          <w:p w14:paraId="255ABE6F" w14:textId="77777777" w:rsidR="001C1E31" w:rsidRDefault="001C1E31" w:rsidP="00901E55">
            <w:pPr>
              <w:spacing w:after="0"/>
              <w:rPr>
                <w:b/>
                <w:bCs/>
                <w:lang w:val="en-US"/>
              </w:rPr>
            </w:pPr>
            <w:r w:rsidRPr="7867AD7F">
              <w:rPr>
                <w:b/>
                <w:bCs/>
                <w:lang w:val="en-US"/>
              </w:rPr>
              <w:t xml:space="preserve">Biomedical Sciences Research Centre "Alexander Fleming", Institute for Fundamental Biomedical Research  </w:t>
            </w:r>
          </w:p>
        </w:tc>
        <w:tc>
          <w:tcPr>
            <w:tcW w:w="3170" w:type="dxa"/>
          </w:tcPr>
          <w:p w14:paraId="25487BDF" w14:textId="77777777" w:rsidR="001C1E31" w:rsidRPr="00896E04" w:rsidRDefault="001C1E31" w:rsidP="00901E55">
            <w:pPr>
              <w:spacing w:line="256" w:lineRule="auto"/>
              <w:rPr>
                <w:b/>
                <w:bCs/>
                <w:lang w:val="pt-BR"/>
              </w:rPr>
            </w:pPr>
            <w:r w:rsidRPr="00896E04">
              <w:rPr>
                <w:b/>
                <w:bCs/>
                <w:lang w:val="pt-BR"/>
              </w:rPr>
              <w:t xml:space="preserve">Papanikolopoulou Katerina, </w:t>
            </w:r>
            <w:hyperlink r:id="rId27">
              <w:r w:rsidRPr="00896E04">
                <w:rPr>
                  <w:rStyle w:val="Hyperlink"/>
                  <w:b/>
                  <w:bCs/>
                  <w:lang w:val="pt-BR"/>
                </w:rPr>
                <w:t>papanikolopoulou@fleming.gr</w:t>
              </w:r>
            </w:hyperlink>
            <w:r w:rsidRPr="00896E04">
              <w:rPr>
                <w:b/>
                <w:bCs/>
                <w:lang w:val="pt-BR"/>
              </w:rPr>
              <w:t xml:space="preserve">, </w:t>
            </w:r>
          </w:p>
        </w:tc>
      </w:tr>
      <w:tr w:rsidR="001C1E31" w:rsidRPr="00AD2647" w14:paraId="021159C0" w14:textId="77777777" w:rsidTr="004D66BE">
        <w:tc>
          <w:tcPr>
            <w:tcW w:w="571" w:type="dxa"/>
          </w:tcPr>
          <w:p w14:paraId="64170308" w14:textId="77777777" w:rsidR="001C1E31" w:rsidRDefault="001C1E31" w:rsidP="00901E55">
            <w:pPr>
              <w:rPr>
                <w:lang w:val="en-US"/>
              </w:rPr>
            </w:pPr>
            <w:r w:rsidRPr="7E6422B7">
              <w:rPr>
                <w:lang w:val="en-US"/>
              </w:rPr>
              <w:t>13</w:t>
            </w:r>
          </w:p>
        </w:tc>
        <w:tc>
          <w:tcPr>
            <w:tcW w:w="4110" w:type="dxa"/>
          </w:tcPr>
          <w:p w14:paraId="61DC4563" w14:textId="77777777" w:rsidR="001C1E31" w:rsidRDefault="001C1E31" w:rsidP="00901E55">
            <w:pPr>
              <w:spacing w:after="0"/>
              <w:rPr>
                <w:b/>
                <w:bCs/>
                <w:lang w:val="en-US"/>
              </w:rPr>
            </w:pPr>
            <w:r w:rsidRPr="7867AD7F">
              <w:rPr>
                <w:b/>
                <w:bCs/>
                <w:lang w:val="en-US"/>
              </w:rPr>
              <w:t>NKUA, Division of Biology, Dept. of Animal &amp; Human Physiology, Neurobiology, Alzheimer’s, Calcium signaling</w:t>
            </w:r>
          </w:p>
        </w:tc>
        <w:tc>
          <w:tcPr>
            <w:tcW w:w="3170" w:type="dxa"/>
          </w:tcPr>
          <w:p w14:paraId="5A5ECDFD" w14:textId="77777777" w:rsidR="001C1E31" w:rsidRPr="00896E04" w:rsidRDefault="001C1E31" w:rsidP="00901E55">
            <w:pPr>
              <w:rPr>
                <w:b/>
                <w:bCs/>
                <w:lang w:val="pt-BR"/>
              </w:rPr>
            </w:pPr>
            <w:r w:rsidRPr="00896E04">
              <w:rPr>
                <w:b/>
                <w:bCs/>
                <w:lang w:val="pt-BR"/>
              </w:rPr>
              <w:t xml:space="preserve">Papazafiri Panagiota </w:t>
            </w:r>
            <w:r>
              <w:fldChar w:fldCharType="begin"/>
            </w:r>
            <w:r w:rsidRPr="00AD2647">
              <w:rPr>
                <w:lang w:val="pt-BR"/>
              </w:rPr>
              <w:instrText>HYPERLINK "mailto:ppapaz@biol.uoa.gr" \h</w:instrText>
            </w:r>
            <w:r>
              <w:fldChar w:fldCharType="separate"/>
            </w:r>
            <w:r w:rsidRPr="00896E04">
              <w:rPr>
                <w:rStyle w:val="Hyperlink"/>
                <w:b/>
                <w:bCs/>
                <w:lang w:val="pt-BR"/>
              </w:rPr>
              <w:t>ppapaz@biol.uoa.gr</w:t>
            </w:r>
            <w:r>
              <w:fldChar w:fldCharType="end"/>
            </w:r>
          </w:p>
        </w:tc>
      </w:tr>
      <w:tr w:rsidR="001C1E31" w:rsidRPr="00AD2647" w14:paraId="4073137E" w14:textId="77777777" w:rsidTr="004D66BE">
        <w:tc>
          <w:tcPr>
            <w:tcW w:w="571" w:type="dxa"/>
          </w:tcPr>
          <w:p w14:paraId="6EACD15F" w14:textId="77777777" w:rsidR="001C1E31" w:rsidRDefault="001C1E31" w:rsidP="00901E55">
            <w:pPr>
              <w:rPr>
                <w:lang w:val="en-US"/>
              </w:rPr>
            </w:pPr>
            <w:r w:rsidRPr="7E6422B7">
              <w:rPr>
                <w:lang w:val="en-US"/>
              </w:rPr>
              <w:t>14</w:t>
            </w:r>
          </w:p>
        </w:tc>
        <w:tc>
          <w:tcPr>
            <w:tcW w:w="4110" w:type="dxa"/>
          </w:tcPr>
          <w:p w14:paraId="76E9134F" w14:textId="77777777" w:rsidR="001C1E31" w:rsidRDefault="001C1E31" w:rsidP="00901E55">
            <w:pPr>
              <w:spacing w:after="0"/>
              <w:rPr>
                <w:b/>
                <w:bCs/>
                <w:lang w:val="en-US"/>
              </w:rPr>
            </w:pPr>
            <w:r w:rsidRPr="7867AD7F">
              <w:rPr>
                <w:b/>
                <w:bCs/>
                <w:lang w:val="en-US"/>
              </w:rPr>
              <w:t>Hellenic Pasteur Institute, Laboratory Molecular Genetics, Neuroimmunology, Immunotherapeutic strategies</w:t>
            </w:r>
          </w:p>
        </w:tc>
        <w:tc>
          <w:tcPr>
            <w:tcW w:w="3170" w:type="dxa"/>
          </w:tcPr>
          <w:p w14:paraId="6696C0E6" w14:textId="77777777" w:rsidR="001C1E31" w:rsidRDefault="001C1E31" w:rsidP="00901E55">
            <w:pPr>
              <w:spacing w:before="360"/>
              <w:rPr>
                <w:b/>
                <w:bCs/>
                <w:lang w:val="en-US"/>
              </w:rPr>
            </w:pPr>
            <w:r w:rsidRPr="7867AD7F">
              <w:rPr>
                <w:b/>
                <w:bCs/>
                <w:lang w:val="en-US"/>
              </w:rPr>
              <w:t xml:space="preserve">Probert Lesley </w:t>
            </w:r>
            <w:hyperlink r:id="rId28">
              <w:r w:rsidRPr="7867AD7F">
                <w:rPr>
                  <w:rStyle w:val="Hyperlink"/>
                  <w:b/>
                  <w:bCs/>
                  <w:lang w:val="en-US"/>
                </w:rPr>
                <w:t>lesley.probert@gmail.com</w:t>
              </w:r>
            </w:hyperlink>
          </w:p>
        </w:tc>
      </w:tr>
      <w:tr w:rsidR="001C1E31" w:rsidRPr="00AD2647" w14:paraId="1AFCB37D" w14:textId="77777777" w:rsidTr="004D66BE">
        <w:tc>
          <w:tcPr>
            <w:tcW w:w="571" w:type="dxa"/>
          </w:tcPr>
          <w:p w14:paraId="19BF9DBF" w14:textId="77777777" w:rsidR="001C1E31" w:rsidRDefault="001C1E31" w:rsidP="00901E55">
            <w:pPr>
              <w:rPr>
                <w:lang w:val="en-US"/>
              </w:rPr>
            </w:pPr>
            <w:r w:rsidRPr="7E6422B7">
              <w:rPr>
                <w:lang w:val="en-US"/>
              </w:rPr>
              <w:t>15</w:t>
            </w:r>
          </w:p>
        </w:tc>
        <w:tc>
          <w:tcPr>
            <w:tcW w:w="4110" w:type="dxa"/>
          </w:tcPr>
          <w:p w14:paraId="67135B1C" w14:textId="77777777" w:rsidR="001C1E31" w:rsidRDefault="001C1E31" w:rsidP="00901E55">
            <w:pPr>
              <w:spacing w:after="0"/>
              <w:rPr>
                <w:b/>
                <w:bCs/>
                <w:lang w:val="en-US"/>
              </w:rPr>
            </w:pPr>
            <w:r w:rsidRPr="7867AD7F">
              <w:rPr>
                <w:b/>
                <w:bCs/>
                <w:lang w:val="en-US"/>
              </w:rPr>
              <w:t>Biomedical Research Foundation of the Academy of Athens,</w:t>
            </w:r>
            <w:r w:rsidRPr="7867AD7F">
              <w:rPr>
                <w:b/>
                <w:bCs/>
                <w:lang w:val="en-GB"/>
              </w:rPr>
              <w:t xml:space="preserve"> Intrinsic cortical activity in health and disease &amp; mechanisms of epilepsy (electrophysiology); </w:t>
            </w:r>
            <w:r w:rsidRPr="7867AD7F">
              <w:rPr>
                <w:b/>
                <w:bCs/>
                <w:lang w:val="en-US"/>
              </w:rPr>
              <w:t>F</w:t>
            </w:r>
            <w:r w:rsidRPr="7867AD7F">
              <w:rPr>
                <w:b/>
                <w:bCs/>
                <w:lang w:val="en-GB"/>
              </w:rPr>
              <w:t>ear conditioning by proxy (assessment of mouse behaviour and vocalizations)</w:t>
            </w:r>
          </w:p>
        </w:tc>
        <w:tc>
          <w:tcPr>
            <w:tcW w:w="3170" w:type="dxa"/>
          </w:tcPr>
          <w:p w14:paraId="6C9B403F" w14:textId="77777777" w:rsidR="001C1E31" w:rsidRPr="00896E04" w:rsidRDefault="001C1E31" w:rsidP="00901E55">
            <w:pPr>
              <w:rPr>
                <w:b/>
                <w:bCs/>
                <w:lang w:val="pt-BR"/>
              </w:rPr>
            </w:pPr>
            <w:r w:rsidRPr="00896E04">
              <w:rPr>
                <w:b/>
                <w:bCs/>
                <w:lang w:val="pt-BR"/>
              </w:rPr>
              <w:t xml:space="preserve">Skaliora Irini </w:t>
            </w:r>
            <w:hyperlink r:id="rId29">
              <w:r w:rsidRPr="00896E04">
                <w:rPr>
                  <w:rStyle w:val="Hyperlink"/>
                  <w:b/>
                  <w:bCs/>
                  <w:lang w:val="pt-BR"/>
                </w:rPr>
                <w:t>iskaliora@bioacademy.gr</w:t>
              </w:r>
            </w:hyperlink>
            <w:r w:rsidRPr="00896E04">
              <w:rPr>
                <w:b/>
                <w:bCs/>
                <w:lang w:val="pt-BR"/>
              </w:rPr>
              <w:t xml:space="preserve">, </w:t>
            </w:r>
          </w:p>
        </w:tc>
      </w:tr>
      <w:tr w:rsidR="001C1E31" w:rsidRPr="004B1F7C" w14:paraId="01AE1F4E" w14:textId="77777777" w:rsidTr="004D66BE">
        <w:tc>
          <w:tcPr>
            <w:tcW w:w="571" w:type="dxa"/>
          </w:tcPr>
          <w:p w14:paraId="6B7E8CF6" w14:textId="77777777" w:rsidR="001C1E31" w:rsidRDefault="001C1E31" w:rsidP="00901E55">
            <w:pPr>
              <w:rPr>
                <w:lang w:val="en-US"/>
              </w:rPr>
            </w:pPr>
            <w:r w:rsidRPr="7E6422B7">
              <w:rPr>
                <w:lang w:val="en-US"/>
              </w:rPr>
              <w:t>16</w:t>
            </w:r>
          </w:p>
        </w:tc>
        <w:tc>
          <w:tcPr>
            <w:tcW w:w="4110" w:type="dxa"/>
          </w:tcPr>
          <w:p w14:paraId="70F2AF4D" w14:textId="77777777" w:rsidR="001C1E31" w:rsidRPr="00062772" w:rsidRDefault="001C1E31" w:rsidP="00901E55">
            <w:pPr>
              <w:tabs>
                <w:tab w:val="left" w:pos="1635"/>
              </w:tabs>
              <w:spacing w:after="0"/>
              <w:rPr>
                <w:b/>
                <w:bCs/>
                <w:lang w:val="en-GB"/>
              </w:rPr>
            </w:pPr>
            <w:r w:rsidRPr="7867AD7F">
              <w:rPr>
                <w:b/>
                <w:bCs/>
                <w:lang w:val="en-GB"/>
              </w:rPr>
              <w:t>Biomedical Sciences Research Centre “Alexander Fleming”, Division of Neuroscience, Mechanisms of habituation (attention deficits, schizophrenia) and dishabituation, Molecular mechanisms of consolidated memory, Tauopathies, Neurofibromatosis, Mechanisms of general anaesthesia</w:t>
            </w:r>
          </w:p>
        </w:tc>
        <w:tc>
          <w:tcPr>
            <w:tcW w:w="3170" w:type="dxa"/>
          </w:tcPr>
          <w:p w14:paraId="293C1995" w14:textId="77777777" w:rsidR="001C1E31" w:rsidRDefault="001C1E31" w:rsidP="00901E55">
            <w:pPr>
              <w:spacing w:before="360"/>
              <w:rPr>
                <w:b/>
                <w:bCs/>
                <w:lang w:val="en-US"/>
              </w:rPr>
            </w:pPr>
            <w:proofErr w:type="spellStart"/>
            <w:r w:rsidRPr="7867AD7F">
              <w:rPr>
                <w:b/>
                <w:bCs/>
                <w:lang w:val="en-US"/>
              </w:rPr>
              <w:t>Skoulakis</w:t>
            </w:r>
            <w:proofErr w:type="spellEnd"/>
            <w:r w:rsidRPr="7867AD7F">
              <w:rPr>
                <w:b/>
                <w:bCs/>
                <w:lang w:val="en-US"/>
              </w:rPr>
              <w:t xml:space="preserve"> Efthimios M. </w:t>
            </w:r>
            <w:proofErr w:type="spellStart"/>
            <w:r w:rsidRPr="7867AD7F">
              <w:rPr>
                <w:b/>
                <w:bCs/>
                <w:lang w:val="en-US"/>
              </w:rPr>
              <w:t>C.,</w:t>
            </w:r>
            <w:hyperlink r:id="rId30">
              <w:r w:rsidRPr="7867AD7F">
                <w:rPr>
                  <w:rStyle w:val="Hyperlink"/>
                  <w:b/>
                  <w:bCs/>
                  <w:lang w:val="en-US"/>
                </w:rPr>
                <w:t>skoulakis@fleming.gr</w:t>
              </w:r>
              <w:proofErr w:type="spellEnd"/>
            </w:hyperlink>
            <w:r w:rsidRPr="7867AD7F">
              <w:rPr>
                <w:b/>
                <w:bCs/>
                <w:lang w:val="en-US"/>
              </w:rPr>
              <w:t xml:space="preserve">,  </w:t>
            </w:r>
          </w:p>
        </w:tc>
      </w:tr>
      <w:tr w:rsidR="001C1E31" w:rsidRPr="00AD2647" w14:paraId="67ECC7D2" w14:textId="77777777" w:rsidTr="004D66BE">
        <w:tc>
          <w:tcPr>
            <w:tcW w:w="571" w:type="dxa"/>
          </w:tcPr>
          <w:p w14:paraId="0FF3B354" w14:textId="77777777" w:rsidR="001C1E31" w:rsidRDefault="001C1E31" w:rsidP="00901E55">
            <w:pPr>
              <w:rPr>
                <w:lang w:val="en-US"/>
              </w:rPr>
            </w:pPr>
            <w:r w:rsidRPr="7E6422B7">
              <w:rPr>
                <w:lang w:val="en-US"/>
              </w:rPr>
              <w:t>17</w:t>
            </w:r>
          </w:p>
        </w:tc>
        <w:tc>
          <w:tcPr>
            <w:tcW w:w="4110" w:type="dxa"/>
          </w:tcPr>
          <w:p w14:paraId="133355A4" w14:textId="77777777" w:rsidR="001C1E31" w:rsidRPr="007C4E8C" w:rsidRDefault="001C1E31" w:rsidP="00901E55">
            <w:pPr>
              <w:spacing w:after="0"/>
              <w:rPr>
                <w:b/>
                <w:bCs/>
                <w:lang w:val="en-GB"/>
              </w:rPr>
            </w:pPr>
            <w:r w:rsidRPr="7867AD7F">
              <w:rPr>
                <w:b/>
                <w:bCs/>
                <w:lang w:val="en-GB"/>
              </w:rPr>
              <w:t xml:space="preserve">NKUA, Medical School, Dept. of Psychiatry – </w:t>
            </w:r>
            <w:proofErr w:type="spellStart"/>
            <w:r w:rsidRPr="7867AD7F">
              <w:rPr>
                <w:b/>
                <w:bCs/>
                <w:lang w:val="en-GB"/>
              </w:rPr>
              <w:t>Eginition</w:t>
            </w:r>
            <w:proofErr w:type="spellEnd"/>
            <w:r w:rsidRPr="7867AD7F">
              <w:rPr>
                <w:b/>
                <w:bCs/>
                <w:lang w:val="en-GB"/>
              </w:rPr>
              <w:t xml:space="preserve"> Hospital, Sensorimotor and cognitive processes in healthy humans and patients with psychiatric disorders, Psychophysical, electrophysiological and functional imaging methods</w:t>
            </w:r>
          </w:p>
        </w:tc>
        <w:tc>
          <w:tcPr>
            <w:tcW w:w="3170" w:type="dxa"/>
          </w:tcPr>
          <w:p w14:paraId="336940EE" w14:textId="77777777" w:rsidR="001C1E31" w:rsidRDefault="001C1E31" w:rsidP="00901E55">
            <w:pPr>
              <w:spacing w:before="360"/>
              <w:rPr>
                <w:b/>
                <w:bCs/>
                <w:lang w:val="en-US"/>
              </w:rPr>
            </w:pPr>
            <w:proofErr w:type="spellStart"/>
            <w:r w:rsidRPr="7867AD7F">
              <w:rPr>
                <w:b/>
                <w:bCs/>
                <w:lang w:val="en-US"/>
              </w:rPr>
              <w:t>Smyrnis</w:t>
            </w:r>
            <w:proofErr w:type="spellEnd"/>
            <w:r w:rsidRPr="7867AD7F">
              <w:rPr>
                <w:b/>
                <w:bCs/>
                <w:lang w:val="en-US"/>
              </w:rPr>
              <w:t xml:space="preserve"> Nikolaos </w:t>
            </w:r>
            <w:hyperlink r:id="rId31">
              <w:r w:rsidRPr="7867AD7F">
                <w:rPr>
                  <w:rStyle w:val="Hyperlink"/>
                  <w:b/>
                  <w:bCs/>
                  <w:lang w:val="en-US"/>
                </w:rPr>
                <w:t>smyrnis@med.uoa.gr</w:t>
              </w:r>
            </w:hyperlink>
          </w:p>
        </w:tc>
      </w:tr>
      <w:tr w:rsidR="001C1E31" w:rsidRPr="004B1F7C" w14:paraId="5B432DE8" w14:textId="77777777" w:rsidTr="004D66BE">
        <w:tc>
          <w:tcPr>
            <w:tcW w:w="571" w:type="dxa"/>
          </w:tcPr>
          <w:p w14:paraId="01BAA992" w14:textId="77777777" w:rsidR="001C1E31" w:rsidRDefault="001C1E31" w:rsidP="00901E55">
            <w:pPr>
              <w:rPr>
                <w:lang w:val="en-US"/>
              </w:rPr>
            </w:pPr>
            <w:r w:rsidRPr="7E6422B7">
              <w:rPr>
                <w:lang w:val="en-US"/>
              </w:rPr>
              <w:t>18</w:t>
            </w:r>
          </w:p>
        </w:tc>
        <w:tc>
          <w:tcPr>
            <w:tcW w:w="4110" w:type="dxa"/>
          </w:tcPr>
          <w:p w14:paraId="7107F730" w14:textId="77777777" w:rsidR="001C1E31" w:rsidRPr="004D3930" w:rsidRDefault="001C1E31" w:rsidP="00901E55">
            <w:pPr>
              <w:spacing w:after="0"/>
              <w:rPr>
                <w:b/>
                <w:bCs/>
                <w:lang w:val="en-GB"/>
              </w:rPr>
            </w:pPr>
            <w:r w:rsidRPr="7867AD7F">
              <w:rPr>
                <w:b/>
                <w:bCs/>
                <w:lang w:val="en-GB"/>
              </w:rPr>
              <w:t>NKUA, School of Health Sciences, Faculty of Nursing, Biology-Biochemistry lab, Sector of Basic Sciences</w:t>
            </w:r>
            <w:r w:rsidRPr="7867AD7F">
              <w:rPr>
                <w:b/>
                <w:bCs/>
                <w:lang w:val="en-US"/>
              </w:rPr>
              <w:t xml:space="preserve">, </w:t>
            </w:r>
            <w:r w:rsidRPr="7867AD7F">
              <w:rPr>
                <w:b/>
                <w:bCs/>
                <w:lang w:val="en-GB"/>
              </w:rPr>
              <w:t>Effects of early life experiences on brain structure and function</w:t>
            </w:r>
          </w:p>
        </w:tc>
        <w:tc>
          <w:tcPr>
            <w:tcW w:w="3170" w:type="dxa"/>
          </w:tcPr>
          <w:p w14:paraId="59A2F2A3" w14:textId="77777777" w:rsidR="001C1E31" w:rsidRDefault="001C1E31" w:rsidP="00901E55">
            <w:pPr>
              <w:spacing w:before="360"/>
              <w:rPr>
                <w:b/>
                <w:bCs/>
                <w:lang w:val="en-US"/>
              </w:rPr>
            </w:pPr>
            <w:r w:rsidRPr="7867AD7F">
              <w:rPr>
                <w:b/>
                <w:bCs/>
                <w:lang w:val="en-US"/>
              </w:rPr>
              <w:t xml:space="preserve">Stamatakis Antonis </w:t>
            </w:r>
            <w:hyperlink r:id="rId32">
              <w:r w:rsidRPr="7867AD7F">
                <w:rPr>
                  <w:rStyle w:val="Hyperlink"/>
                  <w:b/>
                  <w:bCs/>
                  <w:lang w:val="en-US"/>
                </w:rPr>
                <w:t>astam@nurs.uoa.gr</w:t>
              </w:r>
            </w:hyperlink>
            <w:r w:rsidRPr="7867AD7F">
              <w:rPr>
                <w:b/>
                <w:bCs/>
                <w:lang w:val="en-US"/>
              </w:rPr>
              <w:t xml:space="preserve"> </w:t>
            </w:r>
          </w:p>
        </w:tc>
      </w:tr>
      <w:tr w:rsidR="001C1E31" w:rsidRPr="00AD2647" w14:paraId="0D48A7A2" w14:textId="77777777" w:rsidTr="004D66BE">
        <w:tc>
          <w:tcPr>
            <w:tcW w:w="571" w:type="dxa"/>
          </w:tcPr>
          <w:p w14:paraId="3B44FD31" w14:textId="77777777" w:rsidR="001C1E31" w:rsidRDefault="001C1E31" w:rsidP="00901E55">
            <w:pPr>
              <w:rPr>
                <w:lang w:val="en-US"/>
              </w:rPr>
            </w:pPr>
            <w:r w:rsidRPr="7E6422B7">
              <w:rPr>
                <w:lang w:val="en-US"/>
              </w:rPr>
              <w:t>19</w:t>
            </w:r>
          </w:p>
        </w:tc>
        <w:tc>
          <w:tcPr>
            <w:tcW w:w="4110" w:type="dxa"/>
          </w:tcPr>
          <w:p w14:paraId="60B20775" w14:textId="77777777" w:rsidR="001C1E31" w:rsidRPr="00FE4AF2" w:rsidRDefault="001C1E31" w:rsidP="00901E55">
            <w:pPr>
              <w:spacing w:after="0"/>
              <w:rPr>
                <w:b/>
                <w:bCs/>
                <w:lang w:val="en-GB"/>
              </w:rPr>
            </w:pPr>
            <w:r w:rsidRPr="7867AD7F">
              <w:rPr>
                <w:b/>
                <w:bCs/>
                <w:lang w:val="en-US"/>
              </w:rPr>
              <w:t>University of Athens, Medical School, 1</w:t>
            </w:r>
            <w:r w:rsidRPr="7867AD7F">
              <w:rPr>
                <w:b/>
                <w:bCs/>
                <w:vertAlign w:val="superscript"/>
                <w:lang w:val="en-US"/>
              </w:rPr>
              <w:t>st</w:t>
            </w:r>
            <w:r w:rsidRPr="7867AD7F">
              <w:rPr>
                <w:b/>
                <w:bCs/>
                <w:lang w:val="en-US"/>
              </w:rPr>
              <w:t xml:space="preserve"> Dept. of Neurology Hospital </w:t>
            </w:r>
            <w:proofErr w:type="spellStart"/>
            <w:r w:rsidRPr="7867AD7F">
              <w:rPr>
                <w:b/>
                <w:bCs/>
                <w:lang w:val="en-US"/>
              </w:rPr>
              <w:t>Eginition</w:t>
            </w:r>
            <w:proofErr w:type="spellEnd"/>
            <w:r w:rsidRPr="7867AD7F">
              <w:rPr>
                <w:b/>
                <w:bCs/>
                <w:lang w:val="en-US"/>
              </w:rPr>
              <w:t xml:space="preserve"> - </w:t>
            </w:r>
            <w:r w:rsidRPr="7867AD7F">
              <w:rPr>
                <w:b/>
                <w:bCs/>
                <w:lang w:val="en-GB"/>
              </w:rPr>
              <w:t xml:space="preserve">BRFAA, Clinical, Experimental Surgery &amp; </w:t>
            </w:r>
            <w:r w:rsidRPr="7867AD7F">
              <w:rPr>
                <w:b/>
                <w:bCs/>
                <w:lang w:val="en-GB"/>
              </w:rPr>
              <w:lastRenderedPageBreak/>
              <w:t>Translational Research, Alpha-synuclein, Parkinson’s Disease, Autophagy</w:t>
            </w:r>
          </w:p>
        </w:tc>
        <w:tc>
          <w:tcPr>
            <w:tcW w:w="3170" w:type="dxa"/>
          </w:tcPr>
          <w:p w14:paraId="28D4F85C" w14:textId="77777777" w:rsidR="001C1E31" w:rsidRPr="00896E04" w:rsidRDefault="001C1E31" w:rsidP="00901E55">
            <w:pPr>
              <w:spacing w:before="360" w:line="256" w:lineRule="auto"/>
              <w:rPr>
                <w:b/>
                <w:bCs/>
                <w:lang w:val="pt-BR"/>
              </w:rPr>
            </w:pPr>
            <w:r w:rsidRPr="00896E04">
              <w:rPr>
                <w:b/>
                <w:bCs/>
                <w:lang w:val="pt-BR"/>
              </w:rPr>
              <w:lastRenderedPageBreak/>
              <w:t xml:space="preserve">Stefanis Leonidas </w:t>
            </w:r>
            <w:hyperlink r:id="rId33">
              <w:r w:rsidRPr="00896E04">
                <w:rPr>
                  <w:rStyle w:val="Hyperlink"/>
                  <w:b/>
                  <w:bCs/>
                  <w:lang w:val="pt-BR"/>
                </w:rPr>
                <w:t>stefanis@bioacademy.gr</w:t>
              </w:r>
            </w:hyperlink>
            <w:r w:rsidRPr="00896E04">
              <w:rPr>
                <w:b/>
                <w:bCs/>
                <w:lang w:val="pt-BR"/>
              </w:rPr>
              <w:t xml:space="preserve"> </w:t>
            </w:r>
          </w:p>
        </w:tc>
      </w:tr>
      <w:tr w:rsidR="004D66BE" w:rsidRPr="00AD2647" w14:paraId="4550BAB8" w14:textId="77777777" w:rsidTr="004D66BE">
        <w:tc>
          <w:tcPr>
            <w:tcW w:w="571" w:type="dxa"/>
          </w:tcPr>
          <w:p w14:paraId="3753ACE5" w14:textId="77777777" w:rsidR="004D66BE" w:rsidRDefault="004D66BE" w:rsidP="004D66BE">
            <w:pPr>
              <w:rPr>
                <w:lang w:val="en-US"/>
              </w:rPr>
            </w:pPr>
            <w:r w:rsidRPr="7E6422B7">
              <w:rPr>
                <w:lang w:val="en-US"/>
              </w:rPr>
              <w:t>20</w:t>
            </w:r>
          </w:p>
        </w:tc>
        <w:tc>
          <w:tcPr>
            <w:tcW w:w="4110" w:type="dxa"/>
          </w:tcPr>
          <w:p w14:paraId="201CAC21" w14:textId="6DFB9DCF" w:rsidR="004D66BE" w:rsidRPr="00CB57DD" w:rsidRDefault="004D66BE" w:rsidP="004D66BE">
            <w:pPr>
              <w:spacing w:after="0"/>
              <w:rPr>
                <w:b/>
                <w:bCs/>
                <w:lang w:val="en-GB"/>
              </w:rPr>
            </w:pPr>
            <w:r w:rsidRPr="7867AD7F">
              <w:rPr>
                <w:b/>
                <w:bCs/>
                <w:lang w:val="en-GB"/>
              </w:rPr>
              <w:t>Hellenic Pasteur Institute, Dept. of Neurobiology, Cellular and Molecular Neurobiology – Stem Cells</w:t>
            </w:r>
          </w:p>
        </w:tc>
        <w:tc>
          <w:tcPr>
            <w:tcW w:w="3170" w:type="dxa"/>
          </w:tcPr>
          <w:p w14:paraId="070426CA" w14:textId="68E2069B" w:rsidR="004D66BE" w:rsidRDefault="004D66BE" w:rsidP="004D66BE">
            <w:pPr>
              <w:spacing w:before="360"/>
              <w:rPr>
                <w:b/>
                <w:bCs/>
                <w:lang w:val="en-US"/>
              </w:rPr>
            </w:pPr>
            <w:r w:rsidRPr="00896E04">
              <w:rPr>
                <w:b/>
                <w:bCs/>
                <w:lang w:val="pt-BR"/>
              </w:rPr>
              <w:t xml:space="preserve">Taoufik Era, </w:t>
            </w:r>
            <w:hyperlink r:id="rId34" w:history="1">
              <w:r w:rsidRPr="00896E04">
                <w:rPr>
                  <w:rStyle w:val="Hyperlink"/>
                  <w:b/>
                  <w:bCs/>
                  <w:lang w:val="pt-BR"/>
                </w:rPr>
                <w:t>etaoufik@pasteur.gr</w:t>
              </w:r>
            </w:hyperlink>
            <w:r w:rsidRPr="00896E04">
              <w:rPr>
                <w:b/>
                <w:bCs/>
                <w:lang w:val="pt-BR"/>
              </w:rPr>
              <w:t>,</w:t>
            </w:r>
          </w:p>
        </w:tc>
      </w:tr>
      <w:tr w:rsidR="004D66BE" w:rsidRPr="00AD2647" w14:paraId="0FFF47E9" w14:textId="77777777" w:rsidTr="004D66BE">
        <w:tc>
          <w:tcPr>
            <w:tcW w:w="571" w:type="dxa"/>
          </w:tcPr>
          <w:p w14:paraId="45180C8B" w14:textId="77777777" w:rsidR="004D66BE" w:rsidRDefault="004D66BE" w:rsidP="004D66BE">
            <w:pPr>
              <w:rPr>
                <w:lang w:val="en-US"/>
              </w:rPr>
            </w:pPr>
            <w:r w:rsidRPr="7E6422B7">
              <w:rPr>
                <w:lang w:val="en-US"/>
              </w:rPr>
              <w:t>21</w:t>
            </w:r>
          </w:p>
        </w:tc>
        <w:tc>
          <w:tcPr>
            <w:tcW w:w="4110" w:type="dxa"/>
          </w:tcPr>
          <w:p w14:paraId="46A61952" w14:textId="4224649D" w:rsidR="004D66BE" w:rsidRPr="000E111F" w:rsidRDefault="004D66BE" w:rsidP="004D66BE">
            <w:pPr>
              <w:spacing w:after="0"/>
              <w:rPr>
                <w:lang w:val="en-GB"/>
              </w:rPr>
            </w:pPr>
            <w:r w:rsidRPr="7867AD7F">
              <w:rPr>
                <w:b/>
                <w:bCs/>
                <w:lang w:val="en-GB"/>
              </w:rPr>
              <w:t xml:space="preserve">Hellenic Pasteur Institute, Dept. of Neurobiology, Cellular and Molecular Neurobiology, </w:t>
            </w:r>
            <w:r w:rsidRPr="7867AD7F">
              <w:rPr>
                <w:b/>
                <w:bCs/>
                <w:lang w:val="en-US"/>
              </w:rPr>
              <w:t>Neural Stem Cells &amp; Neuroimaging</w:t>
            </w:r>
          </w:p>
        </w:tc>
        <w:tc>
          <w:tcPr>
            <w:tcW w:w="3170" w:type="dxa"/>
          </w:tcPr>
          <w:p w14:paraId="6F00E287" w14:textId="0934C1FE" w:rsidR="004D66BE" w:rsidRPr="00896E04" w:rsidRDefault="004D66BE" w:rsidP="004D66BE">
            <w:pPr>
              <w:rPr>
                <w:b/>
                <w:bCs/>
                <w:lang w:val="pt-BR"/>
              </w:rPr>
            </w:pPr>
            <w:r w:rsidRPr="00896E04">
              <w:rPr>
                <w:b/>
                <w:bCs/>
                <w:lang w:val="pt-BR"/>
              </w:rPr>
              <w:t xml:space="preserve">Thomaidou Dimitra </w:t>
            </w:r>
            <w:hyperlink r:id="rId35">
              <w:r w:rsidRPr="00896E04">
                <w:rPr>
                  <w:rStyle w:val="Hyperlink"/>
                  <w:b/>
                  <w:bCs/>
                  <w:lang w:val="pt-BR"/>
                </w:rPr>
                <w:t>thomaidou@pasteur.gr</w:t>
              </w:r>
            </w:hyperlink>
            <w:r w:rsidRPr="00896E04">
              <w:rPr>
                <w:b/>
                <w:bCs/>
                <w:lang w:val="pt-BR"/>
              </w:rPr>
              <w:t xml:space="preserve"> </w:t>
            </w:r>
          </w:p>
        </w:tc>
      </w:tr>
      <w:tr w:rsidR="004D66BE" w:rsidRPr="00AD2647" w14:paraId="01EBD0A8" w14:textId="77777777" w:rsidTr="004D66BE">
        <w:tc>
          <w:tcPr>
            <w:tcW w:w="571" w:type="dxa"/>
          </w:tcPr>
          <w:p w14:paraId="4F767AA7" w14:textId="77777777" w:rsidR="004D66BE" w:rsidRDefault="004D66BE" w:rsidP="004D66BE">
            <w:pPr>
              <w:rPr>
                <w:lang w:val="en-US"/>
              </w:rPr>
            </w:pPr>
            <w:r w:rsidRPr="7E6422B7">
              <w:rPr>
                <w:lang w:val="en-US"/>
              </w:rPr>
              <w:t>22</w:t>
            </w:r>
          </w:p>
        </w:tc>
        <w:tc>
          <w:tcPr>
            <w:tcW w:w="4110" w:type="dxa"/>
          </w:tcPr>
          <w:p w14:paraId="0F4C3DAD" w14:textId="4802D06A" w:rsidR="004D66BE" w:rsidRPr="000E111F" w:rsidRDefault="004D66BE" w:rsidP="004D66BE">
            <w:pPr>
              <w:spacing w:after="0"/>
              <w:rPr>
                <w:lang w:val="en-GB"/>
              </w:rPr>
            </w:pPr>
            <w:r w:rsidRPr="7867AD7F">
              <w:rPr>
                <w:b/>
                <w:bCs/>
                <w:lang w:val="en-US"/>
              </w:rPr>
              <w:t>Biomedical Research Foundation of the Academy of Athens, Division of Basic Neurosciences, Nanoparticle-based immunotherapy in animal and cell models of neurodegeneration</w:t>
            </w:r>
          </w:p>
        </w:tc>
        <w:tc>
          <w:tcPr>
            <w:tcW w:w="3170" w:type="dxa"/>
          </w:tcPr>
          <w:p w14:paraId="7AE6C3A0" w14:textId="2F02539E" w:rsidR="004D66BE" w:rsidRPr="00896E04" w:rsidRDefault="004D66BE" w:rsidP="004D66BE">
            <w:pPr>
              <w:spacing w:before="360"/>
              <w:rPr>
                <w:b/>
                <w:bCs/>
                <w:lang w:val="pt-BR"/>
              </w:rPr>
            </w:pPr>
            <w:r w:rsidRPr="00896E04">
              <w:rPr>
                <w:b/>
                <w:bCs/>
                <w:lang w:val="pt-BR"/>
              </w:rPr>
              <w:t xml:space="preserve">Vekrellis Kostas  </w:t>
            </w:r>
            <w:hyperlink r:id="rId36">
              <w:r w:rsidRPr="00896E04">
                <w:rPr>
                  <w:rStyle w:val="Hyperlink"/>
                  <w:b/>
                  <w:bCs/>
                  <w:lang w:val="pt-BR"/>
                </w:rPr>
                <w:t>vekrellis@bioacademy.gr</w:t>
              </w:r>
            </w:hyperlink>
            <w:r w:rsidRPr="00896E04">
              <w:rPr>
                <w:b/>
                <w:bCs/>
                <w:lang w:val="pt-BR"/>
              </w:rPr>
              <w:t xml:space="preserve">, </w:t>
            </w:r>
          </w:p>
        </w:tc>
      </w:tr>
      <w:tr w:rsidR="004D66BE" w:rsidRPr="00AD2647" w14:paraId="15F686A9" w14:textId="77777777" w:rsidTr="004D66BE">
        <w:tc>
          <w:tcPr>
            <w:tcW w:w="571" w:type="dxa"/>
          </w:tcPr>
          <w:p w14:paraId="4EB07680" w14:textId="77777777" w:rsidR="004D66BE" w:rsidRDefault="004D66BE" w:rsidP="004D66BE">
            <w:pPr>
              <w:rPr>
                <w:lang w:val="en-US"/>
              </w:rPr>
            </w:pPr>
            <w:r w:rsidRPr="7E6422B7">
              <w:rPr>
                <w:lang w:val="en-US"/>
              </w:rPr>
              <w:t>23</w:t>
            </w:r>
          </w:p>
        </w:tc>
        <w:tc>
          <w:tcPr>
            <w:tcW w:w="4110" w:type="dxa"/>
          </w:tcPr>
          <w:p w14:paraId="62BEF28E" w14:textId="074E9777" w:rsidR="004D66BE" w:rsidRDefault="004D66BE" w:rsidP="004D66BE">
            <w:pPr>
              <w:spacing w:after="0"/>
              <w:rPr>
                <w:b/>
                <w:bCs/>
                <w:lang w:val="en-US"/>
              </w:rPr>
            </w:pPr>
            <w:r w:rsidRPr="7867AD7F">
              <w:rPr>
                <w:b/>
                <w:bCs/>
                <w:lang w:val="en-US"/>
              </w:rPr>
              <w:t xml:space="preserve">Biomedical Research Foundation of the Academy of Athens, Clinical, Experimental Surgery &amp; Translational Research, </w:t>
            </w:r>
            <w:r w:rsidRPr="7867AD7F">
              <w:rPr>
                <w:b/>
                <w:bCs/>
                <w:lang w:val="en-GB"/>
              </w:rPr>
              <w:t>Alpha-synuclein,</w:t>
            </w:r>
            <w:r w:rsidRPr="7867AD7F">
              <w:rPr>
                <w:b/>
                <w:bCs/>
                <w:lang w:val="en-US"/>
              </w:rPr>
              <w:t xml:space="preserve"> Mechanisms of lysosomal/autophagic machinery in the nervous system, Neuroprotective therapies</w:t>
            </w:r>
          </w:p>
        </w:tc>
        <w:tc>
          <w:tcPr>
            <w:tcW w:w="3170" w:type="dxa"/>
          </w:tcPr>
          <w:p w14:paraId="526C0B33" w14:textId="6D155325" w:rsidR="004D66BE" w:rsidRPr="00896E04" w:rsidRDefault="004D66BE" w:rsidP="004D66BE">
            <w:pPr>
              <w:spacing w:before="360"/>
              <w:rPr>
                <w:b/>
                <w:bCs/>
                <w:lang w:val="pt-BR"/>
              </w:rPr>
            </w:pPr>
            <w:r w:rsidRPr="00896E04">
              <w:rPr>
                <w:b/>
                <w:bCs/>
                <w:lang w:val="pt-BR"/>
              </w:rPr>
              <w:t xml:space="preserve">Xilouri Maria </w:t>
            </w:r>
            <w:hyperlink r:id="rId37">
              <w:r w:rsidRPr="00896E04">
                <w:rPr>
                  <w:rStyle w:val="Hyperlink"/>
                  <w:b/>
                  <w:bCs/>
                  <w:lang w:val="pt-BR"/>
                </w:rPr>
                <w:t>mxilouri@bioacademy.gr</w:t>
              </w:r>
            </w:hyperlink>
          </w:p>
        </w:tc>
      </w:tr>
      <w:tr w:rsidR="004D66BE" w:rsidRPr="00AD2647" w14:paraId="1BA9CC33" w14:textId="77777777" w:rsidTr="004D66BE">
        <w:tc>
          <w:tcPr>
            <w:tcW w:w="571" w:type="dxa"/>
          </w:tcPr>
          <w:p w14:paraId="2D98C0C9" w14:textId="77777777" w:rsidR="004D66BE" w:rsidRDefault="004D66BE" w:rsidP="004D66BE">
            <w:pPr>
              <w:rPr>
                <w:lang w:val="en-US"/>
              </w:rPr>
            </w:pPr>
            <w:r w:rsidRPr="7E6422B7">
              <w:rPr>
                <w:lang w:val="en-US"/>
              </w:rPr>
              <w:t>24</w:t>
            </w:r>
          </w:p>
        </w:tc>
        <w:tc>
          <w:tcPr>
            <w:tcW w:w="4110" w:type="dxa"/>
          </w:tcPr>
          <w:p w14:paraId="5828AC1F" w14:textId="58B8EC1C" w:rsidR="004D66BE" w:rsidRPr="00427733" w:rsidRDefault="004D66BE" w:rsidP="004D66BE">
            <w:pPr>
              <w:spacing w:after="0"/>
              <w:rPr>
                <w:lang w:val="en-US"/>
              </w:rPr>
            </w:pPr>
            <w:r w:rsidRPr="7867AD7F">
              <w:rPr>
                <w:b/>
                <w:bCs/>
                <w:lang w:val="en-US"/>
              </w:rPr>
              <w:t xml:space="preserve">Biomedical Research Foundation of the Academy of </w:t>
            </w:r>
            <w:proofErr w:type="gramStart"/>
            <w:r w:rsidRPr="7867AD7F">
              <w:rPr>
                <w:b/>
                <w:bCs/>
                <w:lang w:val="en-US"/>
              </w:rPr>
              <w:t>Athens,  Centre</w:t>
            </w:r>
            <w:proofErr w:type="gramEnd"/>
            <w:r w:rsidRPr="7867AD7F">
              <w:rPr>
                <w:b/>
                <w:bCs/>
                <w:lang w:val="en-US"/>
              </w:rPr>
              <w:t xml:space="preserve"> of Basic Research. Circuit Neuroscience, Interneurons, Locomotion, ALS</w:t>
            </w:r>
          </w:p>
        </w:tc>
        <w:tc>
          <w:tcPr>
            <w:tcW w:w="3170" w:type="dxa"/>
          </w:tcPr>
          <w:p w14:paraId="2B5FF795" w14:textId="4946DAF8" w:rsidR="004D66BE" w:rsidRPr="00896E04" w:rsidRDefault="004D66BE" w:rsidP="004D66BE">
            <w:pPr>
              <w:spacing w:before="360"/>
              <w:rPr>
                <w:b/>
                <w:bCs/>
                <w:lang w:val="pt-BR"/>
              </w:rPr>
            </w:pPr>
            <w:r w:rsidRPr="00896E04">
              <w:rPr>
                <w:b/>
                <w:bCs/>
                <w:lang w:val="pt-BR"/>
              </w:rPr>
              <w:t xml:space="preserve">Zagoraiou Laskaro </w:t>
            </w:r>
            <w:hyperlink r:id="rId38">
              <w:r w:rsidRPr="00896E04">
                <w:rPr>
                  <w:rStyle w:val="Hyperlink"/>
                  <w:b/>
                  <w:bCs/>
                  <w:lang w:val="pt-BR"/>
                </w:rPr>
                <w:t>lzagoraiou@bioacademy.gr</w:t>
              </w:r>
            </w:hyperlink>
          </w:p>
        </w:tc>
      </w:tr>
      <w:tr w:rsidR="004D66BE" w:rsidRPr="00AD2647" w14:paraId="7C843B78" w14:textId="77777777" w:rsidTr="004D66BE">
        <w:trPr>
          <w:trHeight w:val="1214"/>
        </w:trPr>
        <w:tc>
          <w:tcPr>
            <w:tcW w:w="571" w:type="dxa"/>
          </w:tcPr>
          <w:p w14:paraId="5C0B756D" w14:textId="77777777" w:rsidR="004D66BE" w:rsidRDefault="004D66BE" w:rsidP="004D66BE">
            <w:pPr>
              <w:rPr>
                <w:lang w:val="en-US"/>
              </w:rPr>
            </w:pPr>
            <w:r w:rsidRPr="7E6422B7">
              <w:rPr>
                <w:lang w:val="en-US"/>
              </w:rPr>
              <w:t>25</w:t>
            </w:r>
          </w:p>
        </w:tc>
        <w:tc>
          <w:tcPr>
            <w:tcW w:w="4110" w:type="dxa"/>
          </w:tcPr>
          <w:p w14:paraId="3EA4B994" w14:textId="3E4B2C0B" w:rsidR="004D66BE" w:rsidRPr="000E111F" w:rsidRDefault="004D66BE" w:rsidP="004D66BE">
            <w:pPr>
              <w:spacing w:after="0"/>
              <w:rPr>
                <w:lang w:val="en-GB"/>
              </w:rPr>
            </w:pPr>
            <w:r w:rsidRPr="7867AD7F">
              <w:rPr>
                <w:b/>
                <w:bCs/>
                <w:lang w:val="en-US"/>
              </w:rPr>
              <w:t>Institute of Biosciences &amp;amp; Applications,</w:t>
            </w:r>
            <w:r>
              <w:rPr>
                <w:b/>
                <w:bCs/>
                <w:lang w:val="en-US"/>
              </w:rPr>
              <w:t xml:space="preserve"> </w:t>
            </w:r>
            <w:r w:rsidRPr="7867AD7F">
              <w:rPr>
                <w:b/>
                <w:bCs/>
                <w:lang w:val="en-US"/>
              </w:rPr>
              <w:t>NCSR Demokritos - Exosomes and chronic</w:t>
            </w:r>
            <w:r>
              <w:rPr>
                <w:b/>
                <w:bCs/>
                <w:lang w:val="en-US"/>
              </w:rPr>
              <w:t xml:space="preserve"> </w:t>
            </w:r>
            <w:r w:rsidRPr="7867AD7F">
              <w:rPr>
                <w:b/>
                <w:bCs/>
                <w:lang w:val="en-US"/>
              </w:rPr>
              <w:t>stress in brain pathology and biomarkers of</w:t>
            </w:r>
            <w:r>
              <w:rPr>
                <w:b/>
                <w:bCs/>
                <w:lang w:val="en-US"/>
              </w:rPr>
              <w:t xml:space="preserve"> </w:t>
            </w:r>
            <w:r w:rsidRPr="7867AD7F">
              <w:rPr>
                <w:b/>
                <w:bCs/>
                <w:lang w:val="en-US"/>
              </w:rPr>
              <w:t>Alzheimer’s disease.</w:t>
            </w:r>
          </w:p>
        </w:tc>
        <w:tc>
          <w:tcPr>
            <w:tcW w:w="3170" w:type="dxa"/>
          </w:tcPr>
          <w:p w14:paraId="50703A95" w14:textId="64E57491" w:rsidR="004D66BE" w:rsidRPr="00896E04" w:rsidRDefault="004D66BE" w:rsidP="004D66BE">
            <w:pPr>
              <w:spacing w:before="360" w:line="256" w:lineRule="auto"/>
              <w:rPr>
                <w:b/>
                <w:bCs/>
                <w:lang w:val="pt-BR"/>
              </w:rPr>
            </w:pPr>
            <w:r w:rsidRPr="00896E04">
              <w:rPr>
                <w:b/>
                <w:bCs/>
                <w:lang w:val="pt-BR"/>
              </w:rPr>
              <w:t xml:space="preserve">Sotiropoulos Ioannis </w:t>
            </w:r>
            <w:r>
              <w:fldChar w:fldCharType="begin"/>
            </w:r>
            <w:r w:rsidRPr="00AD2647">
              <w:rPr>
                <w:lang w:val="pt-BR"/>
              </w:rPr>
              <w:instrText>HYPERLINK "mailto:ioannis@bio.demokritos.gr" \h</w:instrText>
            </w:r>
            <w:r>
              <w:fldChar w:fldCharType="separate"/>
            </w:r>
            <w:r w:rsidRPr="00896E04">
              <w:rPr>
                <w:rStyle w:val="Hyperlink"/>
                <w:b/>
                <w:bCs/>
                <w:lang w:val="pt-BR"/>
              </w:rPr>
              <w:t>ioannis@bio.demokritos.gr</w:t>
            </w:r>
            <w:r>
              <w:fldChar w:fldCharType="end"/>
            </w:r>
            <w:r w:rsidRPr="00896E04">
              <w:rPr>
                <w:rStyle w:val="Hyperlink"/>
                <w:b/>
                <w:bCs/>
                <w:lang w:val="pt-BR"/>
              </w:rPr>
              <w:t xml:space="preserve"> </w:t>
            </w:r>
            <w:r w:rsidRPr="00896E04">
              <w:rPr>
                <w:b/>
                <w:bCs/>
                <w:lang w:val="pt-BR"/>
              </w:rPr>
              <w:t xml:space="preserve">&amp; </w:t>
            </w:r>
            <w:r w:rsidRPr="00896E04">
              <w:rPr>
                <w:b/>
                <w:bCs/>
                <w:color w:val="0011FC"/>
                <w:u w:val="single"/>
                <w:lang w:val="pt-BR"/>
              </w:rPr>
              <w:t>sotiropoulosjohn@hotmail.com</w:t>
            </w:r>
          </w:p>
        </w:tc>
      </w:tr>
      <w:tr w:rsidR="004D66BE" w:rsidRPr="00AD2647" w14:paraId="07E689C2" w14:textId="77777777" w:rsidTr="004D66BE">
        <w:trPr>
          <w:trHeight w:val="1034"/>
        </w:trPr>
        <w:tc>
          <w:tcPr>
            <w:tcW w:w="571" w:type="dxa"/>
          </w:tcPr>
          <w:p w14:paraId="77EA6686" w14:textId="77777777" w:rsidR="004D66BE" w:rsidRDefault="004D66BE" w:rsidP="004D66BE">
            <w:pPr>
              <w:rPr>
                <w:lang w:val="en-US"/>
              </w:rPr>
            </w:pPr>
            <w:r w:rsidRPr="7E6422B7">
              <w:rPr>
                <w:lang w:val="en-US"/>
              </w:rPr>
              <w:t>26</w:t>
            </w:r>
          </w:p>
        </w:tc>
        <w:tc>
          <w:tcPr>
            <w:tcW w:w="4110" w:type="dxa"/>
          </w:tcPr>
          <w:p w14:paraId="766C0D4D" w14:textId="51B5BEF5" w:rsidR="004D66BE" w:rsidRPr="000E111F" w:rsidRDefault="004D66BE" w:rsidP="004D66BE">
            <w:pPr>
              <w:spacing w:after="0"/>
              <w:rPr>
                <w:lang w:val="en-GB"/>
              </w:rPr>
            </w:pPr>
            <w:r>
              <w:rPr>
                <w:b/>
                <w:lang w:val="en-US"/>
              </w:rPr>
              <w:t xml:space="preserve">NKUA, School of Medicine, </w:t>
            </w:r>
            <w:proofErr w:type="spellStart"/>
            <w:r>
              <w:rPr>
                <w:b/>
                <w:lang w:val="en-US"/>
              </w:rPr>
              <w:t>Eginitio</w:t>
            </w:r>
            <w:proofErr w:type="spellEnd"/>
            <w:r>
              <w:rPr>
                <w:b/>
                <w:lang w:val="en-US"/>
              </w:rPr>
              <w:t xml:space="preserve"> Hospital, 1</w:t>
            </w:r>
            <w:r w:rsidRPr="00A10110">
              <w:rPr>
                <w:b/>
                <w:vertAlign w:val="superscript"/>
                <w:lang w:val="en-US"/>
              </w:rPr>
              <w:t>st</w:t>
            </w:r>
            <w:r>
              <w:rPr>
                <w:b/>
                <w:lang w:val="en-US"/>
              </w:rPr>
              <w:t xml:space="preserve"> Department of Neurology, Neurogenetics Unit.  Clinical and molecular genetics of neurological diseases.</w:t>
            </w:r>
          </w:p>
        </w:tc>
        <w:tc>
          <w:tcPr>
            <w:tcW w:w="3170" w:type="dxa"/>
          </w:tcPr>
          <w:p w14:paraId="2A472F19" w14:textId="446BA681" w:rsidR="004D66BE" w:rsidRPr="00896E04" w:rsidRDefault="004D66BE" w:rsidP="004D66BE">
            <w:pPr>
              <w:rPr>
                <w:b/>
                <w:bCs/>
                <w:lang w:val="pt-BR"/>
              </w:rPr>
            </w:pPr>
            <w:r w:rsidRPr="7867AD7F">
              <w:rPr>
                <w:b/>
                <w:bCs/>
                <w:lang w:val="en-US"/>
              </w:rPr>
              <w:t>Koutsis George</w:t>
            </w:r>
            <w:r>
              <w:rPr>
                <w:b/>
                <w:bCs/>
                <w:lang w:val="en-US"/>
              </w:rPr>
              <w:t xml:space="preserve"> </w:t>
            </w:r>
            <w:hyperlink r:id="rId39">
              <w:r w:rsidRPr="7867AD7F">
                <w:rPr>
                  <w:rStyle w:val="Hyperlink"/>
                  <w:b/>
                  <w:bCs/>
                  <w:lang w:val="en-US"/>
                </w:rPr>
                <w:t>gkoutsis@med.uoa.gr</w:t>
              </w:r>
            </w:hyperlink>
          </w:p>
        </w:tc>
      </w:tr>
      <w:tr w:rsidR="004D66BE" w:rsidRPr="00AD2647" w14:paraId="27D2FE1C" w14:textId="77777777" w:rsidTr="004D66BE">
        <w:tc>
          <w:tcPr>
            <w:tcW w:w="571" w:type="dxa"/>
          </w:tcPr>
          <w:p w14:paraId="323F8961" w14:textId="77777777" w:rsidR="004D66BE" w:rsidRDefault="004D66BE" w:rsidP="004D66BE">
            <w:pPr>
              <w:rPr>
                <w:lang w:val="en-US"/>
              </w:rPr>
            </w:pPr>
            <w:r w:rsidRPr="7E6422B7">
              <w:rPr>
                <w:lang w:val="en-US"/>
              </w:rPr>
              <w:t>27</w:t>
            </w:r>
          </w:p>
        </w:tc>
        <w:tc>
          <w:tcPr>
            <w:tcW w:w="4110" w:type="dxa"/>
          </w:tcPr>
          <w:p w14:paraId="4A862707" w14:textId="1013B7C4" w:rsidR="004D66BE" w:rsidRPr="008275E6" w:rsidRDefault="004D66BE" w:rsidP="004D66BE">
            <w:pPr>
              <w:rPr>
                <w:lang w:val="en-US"/>
              </w:rPr>
            </w:pPr>
            <w:r>
              <w:rPr>
                <w:b/>
                <w:lang w:val="en-US"/>
              </w:rPr>
              <w:t xml:space="preserve">NKUA, School of Medicine, </w:t>
            </w:r>
            <w:proofErr w:type="spellStart"/>
            <w:r>
              <w:rPr>
                <w:b/>
                <w:lang w:val="en-US"/>
              </w:rPr>
              <w:t>Eginitio</w:t>
            </w:r>
            <w:proofErr w:type="spellEnd"/>
            <w:r>
              <w:rPr>
                <w:b/>
                <w:lang w:val="en-US"/>
              </w:rPr>
              <w:t xml:space="preserve"> Hospital, 1</w:t>
            </w:r>
            <w:r w:rsidRPr="00A10110">
              <w:rPr>
                <w:b/>
                <w:vertAlign w:val="superscript"/>
                <w:lang w:val="en-US"/>
              </w:rPr>
              <w:t>st</w:t>
            </w:r>
            <w:r>
              <w:rPr>
                <w:b/>
                <w:lang w:val="en-US"/>
              </w:rPr>
              <w:t xml:space="preserve"> Department of Neurology, Neurogenetics Unit.  Clinical and </w:t>
            </w:r>
            <w:r>
              <w:rPr>
                <w:b/>
                <w:lang w:val="en-US"/>
              </w:rPr>
              <w:lastRenderedPageBreak/>
              <w:t>molecular genetics of neurological diseases.</w:t>
            </w:r>
          </w:p>
        </w:tc>
        <w:tc>
          <w:tcPr>
            <w:tcW w:w="3170" w:type="dxa"/>
          </w:tcPr>
          <w:p w14:paraId="17941AC0" w14:textId="5F7D95EB" w:rsidR="004D66BE" w:rsidRDefault="004D66BE" w:rsidP="004D66BE">
            <w:pPr>
              <w:rPr>
                <w:b/>
                <w:bCs/>
                <w:lang w:val="en-US"/>
              </w:rPr>
            </w:pPr>
            <w:proofErr w:type="spellStart"/>
            <w:r w:rsidRPr="7867AD7F">
              <w:rPr>
                <w:b/>
                <w:bCs/>
                <w:lang w:val="en-US"/>
              </w:rPr>
              <w:lastRenderedPageBreak/>
              <w:t>Karadima</w:t>
            </w:r>
            <w:proofErr w:type="spellEnd"/>
            <w:r w:rsidRPr="7867AD7F">
              <w:rPr>
                <w:b/>
                <w:bCs/>
                <w:lang w:val="en-US"/>
              </w:rPr>
              <w:t xml:space="preserve"> Georgia</w:t>
            </w:r>
            <w:r>
              <w:rPr>
                <w:b/>
                <w:bCs/>
                <w:lang w:val="en-US"/>
              </w:rPr>
              <w:t xml:space="preserve"> </w:t>
            </w:r>
            <w:hyperlink r:id="rId40">
              <w:r w:rsidRPr="7867AD7F">
                <w:rPr>
                  <w:rStyle w:val="Hyperlink"/>
                  <w:b/>
                  <w:bCs/>
                  <w:lang w:val="en-US"/>
                </w:rPr>
                <w:t>gkaradim@med.uoa.gr</w:t>
              </w:r>
            </w:hyperlink>
            <w:r w:rsidRPr="7867AD7F">
              <w:rPr>
                <w:b/>
                <w:bCs/>
                <w:lang w:val="en-US"/>
              </w:rPr>
              <w:t xml:space="preserve"> </w:t>
            </w:r>
          </w:p>
        </w:tc>
      </w:tr>
      <w:tr w:rsidR="004D66BE" w:rsidRPr="004B1F7C" w14:paraId="7ABEB009" w14:textId="77777777" w:rsidTr="004D66BE">
        <w:tc>
          <w:tcPr>
            <w:tcW w:w="571" w:type="dxa"/>
          </w:tcPr>
          <w:p w14:paraId="646B4126" w14:textId="77777777" w:rsidR="004D66BE" w:rsidRDefault="004D66BE" w:rsidP="004D66BE">
            <w:pPr>
              <w:rPr>
                <w:lang w:val="en-US"/>
              </w:rPr>
            </w:pPr>
            <w:r w:rsidRPr="7E6422B7">
              <w:rPr>
                <w:lang w:val="en-US"/>
              </w:rPr>
              <w:t>28</w:t>
            </w:r>
          </w:p>
        </w:tc>
        <w:tc>
          <w:tcPr>
            <w:tcW w:w="4110" w:type="dxa"/>
          </w:tcPr>
          <w:p w14:paraId="01AF4BDD" w14:textId="6393F1EF" w:rsidR="004D66BE" w:rsidRPr="00B140A9" w:rsidRDefault="004D66BE" w:rsidP="004D66BE">
            <w:pPr>
              <w:spacing w:after="0"/>
              <w:rPr>
                <w:b/>
                <w:bCs/>
                <w:lang w:val="en-US"/>
              </w:rPr>
            </w:pPr>
            <w:r w:rsidRPr="7867AD7F">
              <w:rPr>
                <w:b/>
                <w:bCs/>
                <w:lang w:val="en-US"/>
              </w:rPr>
              <w:t>Biomedical Research Foundation of the</w:t>
            </w:r>
            <w:r>
              <w:rPr>
                <w:b/>
                <w:bCs/>
                <w:lang w:val="en-US"/>
              </w:rPr>
              <w:t xml:space="preserve"> </w:t>
            </w:r>
            <w:r w:rsidRPr="7867AD7F">
              <w:rPr>
                <w:b/>
                <w:bCs/>
                <w:lang w:val="en-US"/>
              </w:rPr>
              <w:t>Academy of Athens, Clinical, Experimental</w:t>
            </w:r>
            <w:r>
              <w:rPr>
                <w:b/>
                <w:bCs/>
                <w:lang w:val="en-US"/>
              </w:rPr>
              <w:t xml:space="preserve"> </w:t>
            </w:r>
            <w:r w:rsidRPr="7867AD7F">
              <w:rPr>
                <w:b/>
                <w:bCs/>
                <w:lang w:val="en-US"/>
              </w:rPr>
              <w:t>Surgery &amp; Translational Research.</w:t>
            </w:r>
            <w:r>
              <w:rPr>
                <w:b/>
                <w:bCs/>
                <w:lang w:val="en-US"/>
              </w:rPr>
              <w:t xml:space="preserve"> </w:t>
            </w:r>
            <w:r w:rsidRPr="7867AD7F">
              <w:rPr>
                <w:b/>
                <w:bCs/>
                <w:lang w:val="en-US"/>
              </w:rPr>
              <w:t>LRRK2/alpha-synuclein and</w:t>
            </w:r>
            <w:r>
              <w:rPr>
                <w:b/>
                <w:bCs/>
                <w:lang w:val="en-US"/>
              </w:rPr>
              <w:t xml:space="preserve"> </w:t>
            </w:r>
            <w:r w:rsidRPr="7867AD7F">
              <w:rPr>
                <w:b/>
                <w:bCs/>
                <w:lang w:val="en-US"/>
              </w:rPr>
              <w:t>neurodegeneration, neuroinflammation &amp;</w:t>
            </w:r>
            <w:r>
              <w:rPr>
                <w:b/>
                <w:bCs/>
                <w:lang w:val="en-US"/>
              </w:rPr>
              <w:t xml:space="preserve"> </w:t>
            </w:r>
            <w:r w:rsidRPr="7867AD7F">
              <w:rPr>
                <w:b/>
                <w:bCs/>
                <w:lang w:val="en-US"/>
              </w:rPr>
              <w:t>biomarkers</w:t>
            </w:r>
          </w:p>
        </w:tc>
        <w:tc>
          <w:tcPr>
            <w:tcW w:w="3170" w:type="dxa"/>
          </w:tcPr>
          <w:p w14:paraId="3DB53B43" w14:textId="77777777" w:rsidR="004D66BE" w:rsidRDefault="004D66BE" w:rsidP="004D66BE">
            <w:pPr>
              <w:spacing w:after="0"/>
              <w:rPr>
                <w:b/>
                <w:bCs/>
                <w:lang w:val="en-US"/>
              </w:rPr>
            </w:pPr>
            <w:r w:rsidRPr="7867AD7F">
              <w:rPr>
                <w:b/>
                <w:bCs/>
                <w:lang w:val="en-US"/>
              </w:rPr>
              <w:t>Rideout Hardy</w:t>
            </w:r>
            <w:r w:rsidRPr="7867AD7F">
              <w:rPr>
                <w:lang w:val="en-US"/>
              </w:rPr>
              <w:t xml:space="preserve"> </w:t>
            </w:r>
            <w:r>
              <w:rPr>
                <w:lang w:val="en-US"/>
              </w:rPr>
              <w:t xml:space="preserve"> </w:t>
            </w:r>
            <w:hyperlink r:id="rId41">
              <w:r w:rsidRPr="7867AD7F">
                <w:rPr>
                  <w:rStyle w:val="Hyperlink"/>
                  <w:b/>
                  <w:bCs/>
                  <w:lang w:val="en-US"/>
                </w:rPr>
                <w:t>hrideout08@gmail.com</w:t>
              </w:r>
            </w:hyperlink>
            <w:r w:rsidRPr="7867AD7F">
              <w:rPr>
                <w:b/>
                <w:bCs/>
                <w:lang w:val="en-US"/>
              </w:rPr>
              <w:t xml:space="preserve"> </w:t>
            </w:r>
          </w:p>
          <w:p w14:paraId="3CFE16D5" w14:textId="1B10D9A3" w:rsidR="004D66BE" w:rsidRDefault="004D66BE" w:rsidP="004D66BE">
            <w:pPr>
              <w:rPr>
                <w:b/>
                <w:bCs/>
                <w:lang w:val="en-US"/>
              </w:rPr>
            </w:pPr>
          </w:p>
        </w:tc>
      </w:tr>
      <w:tr w:rsidR="004D66BE" w:rsidRPr="008275E6" w14:paraId="1108BA79" w14:textId="77777777" w:rsidTr="004D66BE">
        <w:tc>
          <w:tcPr>
            <w:tcW w:w="571" w:type="dxa"/>
          </w:tcPr>
          <w:p w14:paraId="00744521" w14:textId="77777777" w:rsidR="004D66BE" w:rsidRDefault="004D66BE" w:rsidP="004D66BE">
            <w:pPr>
              <w:rPr>
                <w:lang w:val="en-US"/>
              </w:rPr>
            </w:pPr>
            <w:r w:rsidRPr="7E6422B7">
              <w:rPr>
                <w:lang w:val="en-US"/>
              </w:rPr>
              <w:t>29</w:t>
            </w:r>
          </w:p>
        </w:tc>
        <w:tc>
          <w:tcPr>
            <w:tcW w:w="4110" w:type="dxa"/>
          </w:tcPr>
          <w:p w14:paraId="6CAF4038" w14:textId="77777777" w:rsidR="004D66BE" w:rsidRPr="008275E6" w:rsidRDefault="004D66BE" w:rsidP="004D66BE">
            <w:pPr>
              <w:spacing w:after="0"/>
              <w:rPr>
                <w:lang w:val="en-US"/>
              </w:rPr>
            </w:pPr>
            <w:r w:rsidRPr="7867AD7F">
              <w:rPr>
                <w:rFonts w:ascii="Calibri" w:eastAsia="Calibri" w:hAnsi="Calibri" w:cs="Calibri"/>
                <w:b/>
                <w:bCs/>
                <w:lang w:val="en-US"/>
              </w:rPr>
              <w:t>Biomedical Research Foundation of the</w:t>
            </w:r>
          </w:p>
          <w:p w14:paraId="1A3F9E1B" w14:textId="77777777" w:rsidR="004D66BE" w:rsidRPr="008275E6" w:rsidRDefault="004D66BE" w:rsidP="004D66BE">
            <w:pPr>
              <w:spacing w:after="0"/>
              <w:rPr>
                <w:lang w:val="en-US"/>
              </w:rPr>
            </w:pPr>
            <w:r w:rsidRPr="7867AD7F">
              <w:rPr>
                <w:rFonts w:ascii="Calibri" w:eastAsia="Calibri" w:hAnsi="Calibri" w:cs="Calibri"/>
                <w:b/>
                <w:bCs/>
                <w:lang w:val="en-US"/>
              </w:rPr>
              <w:t>Academy of Athens, Centre of Basic</w:t>
            </w:r>
          </w:p>
          <w:p w14:paraId="15A12BBB" w14:textId="77777777" w:rsidR="004D66BE" w:rsidRPr="008275E6" w:rsidRDefault="004D66BE" w:rsidP="004D66BE">
            <w:pPr>
              <w:spacing w:after="0"/>
              <w:rPr>
                <w:lang w:val="en-US"/>
              </w:rPr>
            </w:pPr>
            <w:r w:rsidRPr="7867AD7F">
              <w:rPr>
                <w:rFonts w:ascii="Calibri" w:eastAsia="Calibri" w:hAnsi="Calibri" w:cs="Calibri"/>
                <w:b/>
                <w:bCs/>
                <w:lang w:val="en-US"/>
              </w:rPr>
              <w:t>Research.</w:t>
            </w:r>
            <w:r>
              <w:rPr>
                <w:rFonts w:ascii="Calibri" w:eastAsia="Calibri" w:hAnsi="Calibri" w:cs="Calibri"/>
                <w:b/>
                <w:bCs/>
                <w:lang w:val="en-US"/>
              </w:rPr>
              <w:t xml:space="preserve"> </w:t>
            </w:r>
            <w:r w:rsidRPr="7867AD7F">
              <w:rPr>
                <w:rFonts w:ascii="Calibri" w:eastAsia="Calibri" w:hAnsi="Calibri" w:cs="Calibri"/>
                <w:b/>
                <w:bCs/>
                <w:lang w:val="en-US"/>
              </w:rPr>
              <w:t>Cellular and Molecular Neurobiology, Gene</w:t>
            </w:r>
            <w:r>
              <w:rPr>
                <w:rFonts w:ascii="Calibri" w:eastAsia="Calibri" w:hAnsi="Calibri" w:cs="Calibri"/>
                <w:b/>
                <w:bCs/>
                <w:lang w:val="en-US"/>
              </w:rPr>
              <w:t xml:space="preserve"> </w:t>
            </w:r>
            <w:r w:rsidRPr="7867AD7F">
              <w:rPr>
                <w:rFonts w:ascii="Calibri" w:eastAsia="Calibri" w:hAnsi="Calibri" w:cs="Calibri"/>
                <w:b/>
                <w:bCs/>
                <w:lang w:val="en-US"/>
              </w:rPr>
              <w:t>regulation, Epigenetics, Long non-coding</w:t>
            </w:r>
          </w:p>
          <w:p w14:paraId="078CC035" w14:textId="63176811" w:rsidR="004D66BE" w:rsidRPr="00B140A9" w:rsidRDefault="004D66BE" w:rsidP="004D66BE">
            <w:pPr>
              <w:spacing w:after="0"/>
              <w:rPr>
                <w:b/>
                <w:bCs/>
                <w:lang w:val="en-US"/>
              </w:rPr>
            </w:pPr>
            <w:r w:rsidRPr="7867AD7F">
              <w:rPr>
                <w:rFonts w:ascii="Calibri" w:eastAsia="Calibri" w:hAnsi="Calibri" w:cs="Calibri"/>
                <w:b/>
                <w:bCs/>
                <w:lang w:val="en-US"/>
              </w:rPr>
              <w:t>RNAs, neural stem cells, nervous system cancers</w:t>
            </w:r>
          </w:p>
        </w:tc>
        <w:tc>
          <w:tcPr>
            <w:tcW w:w="3170" w:type="dxa"/>
          </w:tcPr>
          <w:p w14:paraId="1B907C99" w14:textId="14004ACA" w:rsidR="004D66BE" w:rsidRDefault="004D66BE" w:rsidP="004D66BE">
            <w:pPr>
              <w:rPr>
                <w:b/>
                <w:bCs/>
                <w:lang w:val="en-US"/>
              </w:rPr>
            </w:pPr>
            <w:r w:rsidRPr="7867AD7F">
              <w:rPr>
                <w:b/>
                <w:bCs/>
                <w:lang w:val="en-US"/>
              </w:rPr>
              <w:t xml:space="preserve">Politis Panagiotis </w:t>
            </w:r>
            <w:r>
              <w:rPr>
                <w:b/>
                <w:bCs/>
                <w:lang w:val="en-US"/>
              </w:rPr>
              <w:t xml:space="preserve"> </w:t>
            </w:r>
            <w:hyperlink r:id="rId42">
              <w:r w:rsidRPr="7867AD7F">
                <w:rPr>
                  <w:rStyle w:val="Hyperlink"/>
                  <w:b/>
                  <w:bCs/>
                  <w:lang w:val="en-US"/>
                </w:rPr>
                <w:t>ppolitis@bioacademy.gr</w:t>
              </w:r>
            </w:hyperlink>
            <w:r w:rsidRPr="7867AD7F">
              <w:rPr>
                <w:b/>
                <w:bCs/>
                <w:lang w:val="en-US"/>
              </w:rPr>
              <w:t xml:space="preserve"> </w:t>
            </w:r>
          </w:p>
        </w:tc>
      </w:tr>
      <w:tr w:rsidR="004D66BE" w:rsidRPr="004B1F7C" w14:paraId="4AB0B619" w14:textId="77777777" w:rsidTr="004D66BE">
        <w:tc>
          <w:tcPr>
            <w:tcW w:w="571" w:type="dxa"/>
          </w:tcPr>
          <w:p w14:paraId="16E672F9" w14:textId="77777777" w:rsidR="004D66BE" w:rsidRDefault="004D66BE" w:rsidP="004D66BE">
            <w:pPr>
              <w:rPr>
                <w:lang w:val="en-US"/>
              </w:rPr>
            </w:pPr>
            <w:r w:rsidRPr="7E6422B7">
              <w:rPr>
                <w:lang w:val="en-US"/>
              </w:rPr>
              <w:t>30</w:t>
            </w:r>
          </w:p>
        </w:tc>
        <w:tc>
          <w:tcPr>
            <w:tcW w:w="4110" w:type="dxa"/>
          </w:tcPr>
          <w:p w14:paraId="5783E9DF" w14:textId="6A41EF76" w:rsidR="004D66BE" w:rsidRPr="001C1E31" w:rsidRDefault="004D66BE" w:rsidP="004D66BE">
            <w:pPr>
              <w:rPr>
                <w:lang w:val="en-US"/>
              </w:rPr>
            </w:pPr>
            <w:r w:rsidRPr="7867AD7F">
              <w:rPr>
                <w:b/>
                <w:bCs/>
                <w:lang w:val="en-US"/>
              </w:rPr>
              <w:t>Biomedical Sciences Research Centre</w:t>
            </w:r>
            <w:r>
              <w:rPr>
                <w:b/>
                <w:bCs/>
                <w:lang w:val="en-US"/>
              </w:rPr>
              <w:t xml:space="preserve"> </w:t>
            </w:r>
            <w:r w:rsidRPr="7867AD7F">
              <w:rPr>
                <w:b/>
                <w:bCs/>
                <w:lang w:val="en-US"/>
              </w:rPr>
              <w:t>“Alexander Fleming”, Institute of</w:t>
            </w:r>
            <w:r>
              <w:rPr>
                <w:b/>
                <w:bCs/>
                <w:lang w:val="en-US"/>
              </w:rPr>
              <w:t xml:space="preserve"> </w:t>
            </w:r>
            <w:proofErr w:type="spellStart"/>
            <w:r w:rsidRPr="7867AD7F">
              <w:rPr>
                <w:b/>
                <w:bCs/>
                <w:lang w:val="en-US"/>
              </w:rPr>
              <w:t>BioInnovation</w:t>
            </w:r>
            <w:proofErr w:type="spellEnd"/>
            <w:r w:rsidRPr="7867AD7F">
              <w:rPr>
                <w:b/>
                <w:bCs/>
                <w:lang w:val="en-US"/>
              </w:rPr>
              <w:t>. Neurovascular signaling and</w:t>
            </w:r>
            <w:r>
              <w:rPr>
                <w:b/>
                <w:bCs/>
                <w:lang w:val="en-US"/>
              </w:rPr>
              <w:t xml:space="preserve"> </w:t>
            </w:r>
            <w:r w:rsidRPr="7867AD7F">
              <w:rPr>
                <w:b/>
                <w:bCs/>
                <w:lang w:val="en-US"/>
              </w:rPr>
              <w:t>pathology, Blood-brain-Barrier,</w:t>
            </w:r>
            <w:r>
              <w:rPr>
                <w:b/>
                <w:bCs/>
                <w:lang w:val="en-US"/>
              </w:rPr>
              <w:t xml:space="preserve"> </w:t>
            </w:r>
            <w:r w:rsidRPr="7867AD7F">
              <w:rPr>
                <w:b/>
                <w:bCs/>
                <w:lang w:val="en-US"/>
              </w:rPr>
              <w:t>Neurovascular stem cell niches</w:t>
            </w:r>
          </w:p>
        </w:tc>
        <w:tc>
          <w:tcPr>
            <w:tcW w:w="3170" w:type="dxa"/>
          </w:tcPr>
          <w:p w14:paraId="7AAFF0AA" w14:textId="7E8C7807" w:rsidR="004D66BE" w:rsidRDefault="004D66BE" w:rsidP="004D66BE">
            <w:pPr>
              <w:spacing w:after="0"/>
              <w:rPr>
                <w:b/>
                <w:bCs/>
                <w:lang w:val="en-US"/>
              </w:rPr>
            </w:pPr>
            <w:r w:rsidRPr="00896E04">
              <w:rPr>
                <w:b/>
                <w:bCs/>
                <w:lang w:val="pt-BR"/>
              </w:rPr>
              <w:t xml:space="preserve">Kostourou Vasso </w:t>
            </w:r>
            <w:hyperlink r:id="rId43">
              <w:r w:rsidRPr="00896E04">
                <w:rPr>
                  <w:rStyle w:val="Hyperlink"/>
                  <w:b/>
                  <w:bCs/>
                  <w:lang w:val="pt-BR"/>
                </w:rPr>
                <w:t>kostourou@fleming.gr</w:t>
              </w:r>
            </w:hyperlink>
            <w:r w:rsidRPr="00896E04">
              <w:rPr>
                <w:b/>
                <w:bCs/>
                <w:lang w:val="pt-BR"/>
              </w:rPr>
              <w:t xml:space="preserve"> </w:t>
            </w:r>
          </w:p>
        </w:tc>
      </w:tr>
      <w:tr w:rsidR="004D66BE" w:rsidRPr="00AD2647" w14:paraId="2DC5A484" w14:textId="77777777" w:rsidTr="004D66BE">
        <w:tc>
          <w:tcPr>
            <w:tcW w:w="571" w:type="dxa"/>
          </w:tcPr>
          <w:p w14:paraId="7846BF29" w14:textId="77777777" w:rsidR="004D66BE" w:rsidRDefault="004D66BE" w:rsidP="004D66BE">
            <w:pPr>
              <w:rPr>
                <w:lang w:val="en-US"/>
              </w:rPr>
            </w:pPr>
            <w:r w:rsidRPr="7E6422B7">
              <w:rPr>
                <w:lang w:val="en-US"/>
              </w:rPr>
              <w:t>31</w:t>
            </w:r>
          </w:p>
        </w:tc>
        <w:tc>
          <w:tcPr>
            <w:tcW w:w="4110" w:type="dxa"/>
          </w:tcPr>
          <w:p w14:paraId="4D207F2E" w14:textId="2BCB47F9" w:rsidR="004D66BE" w:rsidRPr="008275E6" w:rsidRDefault="004D66BE" w:rsidP="004D66BE">
            <w:pPr>
              <w:spacing w:after="0"/>
              <w:rPr>
                <w:lang w:val="en-US"/>
              </w:rPr>
            </w:pPr>
            <w:r w:rsidRPr="7867AD7F">
              <w:rPr>
                <w:b/>
                <w:bCs/>
                <w:lang w:val="en-US"/>
              </w:rPr>
              <w:t>Biomedical Research Foundation of the</w:t>
            </w:r>
            <w:r>
              <w:rPr>
                <w:b/>
                <w:bCs/>
                <w:lang w:val="en-US"/>
              </w:rPr>
              <w:t xml:space="preserve"> </w:t>
            </w:r>
            <w:r w:rsidRPr="7867AD7F">
              <w:rPr>
                <w:b/>
                <w:bCs/>
                <w:lang w:val="en-US"/>
              </w:rPr>
              <w:t>Academy of Athens, neural stem cells</w:t>
            </w:r>
            <w:r>
              <w:rPr>
                <w:b/>
                <w:bCs/>
                <w:lang w:val="en-US"/>
              </w:rPr>
              <w:t xml:space="preserve"> </w:t>
            </w:r>
            <w:r w:rsidRPr="7867AD7F">
              <w:rPr>
                <w:b/>
                <w:bCs/>
                <w:lang w:val="en-US"/>
              </w:rPr>
              <w:t>physiology in human development and the</w:t>
            </w:r>
            <w:r>
              <w:rPr>
                <w:b/>
                <w:bCs/>
                <w:lang w:val="en-US"/>
              </w:rPr>
              <w:t xml:space="preserve"> </w:t>
            </w:r>
            <w:r w:rsidRPr="7867AD7F">
              <w:rPr>
                <w:b/>
                <w:bCs/>
                <w:lang w:val="en-US"/>
              </w:rPr>
              <w:t>adult brain</w:t>
            </w:r>
          </w:p>
        </w:tc>
        <w:tc>
          <w:tcPr>
            <w:tcW w:w="3170" w:type="dxa"/>
          </w:tcPr>
          <w:p w14:paraId="72BBE824" w14:textId="3094F29A" w:rsidR="004D66BE" w:rsidRPr="00896E04" w:rsidRDefault="004D66BE" w:rsidP="004D66BE">
            <w:pPr>
              <w:rPr>
                <w:b/>
                <w:bCs/>
                <w:lang w:val="pt-BR"/>
              </w:rPr>
            </w:pPr>
            <w:proofErr w:type="spellStart"/>
            <w:r w:rsidRPr="7867AD7F">
              <w:rPr>
                <w:b/>
                <w:bCs/>
                <w:lang w:val="en-US"/>
              </w:rPr>
              <w:t>Koutmani</w:t>
            </w:r>
            <w:proofErr w:type="spellEnd"/>
            <w:r w:rsidRPr="7867AD7F">
              <w:rPr>
                <w:b/>
                <w:bCs/>
                <w:lang w:val="en-US"/>
              </w:rPr>
              <w:t xml:space="preserve"> Giasemi </w:t>
            </w:r>
            <w:r>
              <w:rPr>
                <w:b/>
                <w:bCs/>
                <w:lang w:val="en-US"/>
              </w:rPr>
              <w:t xml:space="preserve"> </w:t>
            </w:r>
            <w:hyperlink r:id="rId44">
              <w:r w:rsidRPr="7867AD7F">
                <w:rPr>
                  <w:rStyle w:val="Hyperlink"/>
                  <w:b/>
                  <w:bCs/>
                  <w:lang w:val="en-US"/>
                </w:rPr>
                <w:t>Ykoutmani@bioacademy.gr</w:t>
              </w:r>
            </w:hyperlink>
            <w:r w:rsidRPr="7867AD7F">
              <w:rPr>
                <w:b/>
                <w:bCs/>
                <w:lang w:val="en-US"/>
              </w:rPr>
              <w:t xml:space="preserve"> </w:t>
            </w:r>
          </w:p>
        </w:tc>
      </w:tr>
      <w:tr w:rsidR="004D66BE" w:rsidRPr="004D66BE" w14:paraId="1384F0B7" w14:textId="77777777" w:rsidTr="004D66BE">
        <w:tc>
          <w:tcPr>
            <w:tcW w:w="571" w:type="dxa"/>
          </w:tcPr>
          <w:p w14:paraId="1245241D" w14:textId="77777777" w:rsidR="004D66BE" w:rsidRDefault="004D66BE" w:rsidP="004D66BE">
            <w:pPr>
              <w:rPr>
                <w:lang w:val="en-US"/>
              </w:rPr>
            </w:pPr>
            <w:r w:rsidRPr="7E6422B7">
              <w:rPr>
                <w:lang w:val="en-US"/>
              </w:rPr>
              <w:t>32</w:t>
            </w:r>
          </w:p>
        </w:tc>
        <w:tc>
          <w:tcPr>
            <w:tcW w:w="4110" w:type="dxa"/>
          </w:tcPr>
          <w:p w14:paraId="01871CF1" w14:textId="5D2BBAEF" w:rsidR="004D66BE" w:rsidRPr="008275E6" w:rsidRDefault="004D66BE" w:rsidP="004D66BE">
            <w:pPr>
              <w:spacing w:beforeAutospacing="1" w:after="120"/>
              <w:rPr>
                <w:lang w:val="en-US"/>
              </w:rPr>
            </w:pPr>
            <w:r w:rsidRPr="7867AD7F">
              <w:rPr>
                <w:b/>
                <w:bCs/>
                <w:lang w:val="en-US"/>
              </w:rPr>
              <w:t>University Mental Health, Neurosciences</w:t>
            </w:r>
            <w:r>
              <w:rPr>
                <w:b/>
                <w:bCs/>
                <w:lang w:val="en-US"/>
              </w:rPr>
              <w:t xml:space="preserve"> </w:t>
            </w:r>
            <w:r w:rsidRPr="7867AD7F">
              <w:rPr>
                <w:b/>
                <w:bCs/>
                <w:lang w:val="en-US"/>
              </w:rPr>
              <w:t>and Precision Medicine Research Institute</w:t>
            </w:r>
            <w:r>
              <w:rPr>
                <w:b/>
                <w:bCs/>
                <w:lang w:val="en-US"/>
              </w:rPr>
              <w:t xml:space="preserve"> </w:t>
            </w:r>
            <w:r w:rsidRPr="7867AD7F">
              <w:rPr>
                <w:b/>
                <w:bCs/>
                <w:lang w:val="en-US"/>
              </w:rPr>
              <w:t xml:space="preserve">Developmental Neurobiology, </w:t>
            </w:r>
            <w:proofErr w:type="gramStart"/>
            <w:r w:rsidRPr="7867AD7F">
              <w:rPr>
                <w:b/>
                <w:bCs/>
                <w:lang w:val="en-US"/>
              </w:rPr>
              <w:t>Modelling</w:t>
            </w:r>
            <w:proofErr w:type="gramEnd"/>
            <w:r>
              <w:rPr>
                <w:b/>
                <w:bCs/>
                <w:lang w:val="en-US"/>
              </w:rPr>
              <w:t xml:space="preserve"> </w:t>
            </w:r>
            <w:r w:rsidRPr="7867AD7F">
              <w:rPr>
                <w:b/>
                <w:bCs/>
                <w:lang w:val="en-US"/>
              </w:rPr>
              <w:t>human brain development, evolution and</w:t>
            </w:r>
            <w:r>
              <w:rPr>
                <w:b/>
                <w:bCs/>
                <w:lang w:val="en-US"/>
              </w:rPr>
              <w:t xml:space="preserve"> </w:t>
            </w:r>
            <w:r w:rsidRPr="7867AD7F">
              <w:rPr>
                <w:b/>
                <w:bCs/>
                <w:lang w:val="en-US"/>
              </w:rPr>
              <w:t>disease using animal models and human-specific brain organoids.</w:t>
            </w:r>
          </w:p>
        </w:tc>
        <w:tc>
          <w:tcPr>
            <w:tcW w:w="3170" w:type="dxa"/>
          </w:tcPr>
          <w:p w14:paraId="376E0A11" w14:textId="71AF5D7B" w:rsidR="004D66BE" w:rsidRDefault="004D66BE" w:rsidP="004D66BE">
            <w:pPr>
              <w:spacing w:before="360"/>
              <w:rPr>
                <w:b/>
                <w:bCs/>
                <w:lang w:val="en-US"/>
              </w:rPr>
            </w:pPr>
            <w:proofErr w:type="spellStart"/>
            <w:r w:rsidRPr="7867AD7F">
              <w:rPr>
                <w:b/>
                <w:bCs/>
                <w:lang w:val="en-US"/>
              </w:rPr>
              <w:t>Kyrousi</w:t>
            </w:r>
            <w:proofErr w:type="spellEnd"/>
            <w:r w:rsidRPr="7867AD7F">
              <w:rPr>
                <w:b/>
                <w:bCs/>
                <w:lang w:val="en-US"/>
              </w:rPr>
              <w:t xml:space="preserve"> Christina</w:t>
            </w:r>
            <w:r>
              <w:rPr>
                <w:b/>
                <w:bCs/>
                <w:lang w:val="en-US"/>
              </w:rPr>
              <w:t xml:space="preserve"> </w:t>
            </w:r>
            <w:hyperlink r:id="rId45">
              <w:r w:rsidRPr="7867AD7F">
                <w:rPr>
                  <w:rStyle w:val="Hyperlink"/>
                  <w:b/>
                  <w:bCs/>
                  <w:lang w:val="en-US"/>
                </w:rPr>
                <w:t>ckyrousi@gmail.com</w:t>
              </w:r>
            </w:hyperlink>
            <w:r w:rsidRPr="7867AD7F">
              <w:rPr>
                <w:b/>
                <w:bCs/>
                <w:lang w:val="en-US"/>
              </w:rPr>
              <w:t xml:space="preserve"> </w:t>
            </w:r>
          </w:p>
        </w:tc>
      </w:tr>
      <w:tr w:rsidR="004D66BE" w:rsidRPr="004D66BE" w14:paraId="63E2A12C" w14:textId="77777777" w:rsidTr="004D66BE">
        <w:tc>
          <w:tcPr>
            <w:tcW w:w="571" w:type="dxa"/>
          </w:tcPr>
          <w:p w14:paraId="6E1366CF" w14:textId="77777777" w:rsidR="004D66BE" w:rsidRDefault="004D66BE" w:rsidP="004D66BE">
            <w:pPr>
              <w:rPr>
                <w:lang w:val="en-US"/>
              </w:rPr>
            </w:pPr>
            <w:r w:rsidRPr="7867AD7F">
              <w:rPr>
                <w:lang w:val="en-US"/>
              </w:rPr>
              <w:t>33</w:t>
            </w:r>
          </w:p>
        </w:tc>
        <w:tc>
          <w:tcPr>
            <w:tcW w:w="4110" w:type="dxa"/>
          </w:tcPr>
          <w:p w14:paraId="795BF43A" w14:textId="6FA21EC8" w:rsidR="004D66BE" w:rsidRPr="008275E6" w:rsidRDefault="004D66BE" w:rsidP="004D66BE">
            <w:pPr>
              <w:spacing w:before="120"/>
              <w:rPr>
                <w:lang w:val="en-US"/>
              </w:rPr>
            </w:pPr>
            <w:r w:rsidRPr="7867AD7F">
              <w:rPr>
                <w:b/>
                <w:bCs/>
                <w:lang w:val="en-US"/>
              </w:rPr>
              <w:t xml:space="preserve">Department of Physiology, National &amp; </w:t>
            </w:r>
            <w:proofErr w:type="spellStart"/>
            <w:r w:rsidRPr="7867AD7F">
              <w:rPr>
                <w:b/>
                <w:bCs/>
                <w:lang w:val="en-US"/>
              </w:rPr>
              <w:t>Kapodistrian</w:t>
            </w:r>
            <w:proofErr w:type="spellEnd"/>
            <w:r w:rsidRPr="7867AD7F">
              <w:rPr>
                <w:b/>
                <w:bCs/>
                <w:lang w:val="en-US"/>
              </w:rPr>
              <w:t xml:space="preserve"> University of Athens,</w:t>
            </w:r>
            <w:r>
              <w:rPr>
                <w:b/>
                <w:bCs/>
                <w:lang w:val="en-US"/>
              </w:rPr>
              <w:t xml:space="preserve"> </w:t>
            </w:r>
            <w:r w:rsidRPr="7867AD7F">
              <w:rPr>
                <w:b/>
                <w:bCs/>
                <w:lang w:val="en-US"/>
              </w:rPr>
              <w:t>Medical School, Athens, Greece</w:t>
            </w:r>
            <w:r>
              <w:rPr>
                <w:b/>
                <w:bCs/>
                <w:lang w:val="en-US"/>
              </w:rPr>
              <w:t xml:space="preserve"> </w:t>
            </w:r>
            <w:r w:rsidRPr="7867AD7F">
              <w:rPr>
                <w:b/>
                <w:bCs/>
                <w:lang w:val="en-US"/>
              </w:rPr>
              <w:t>Laboratory of Neurogenetics and Ageing</w:t>
            </w:r>
          </w:p>
        </w:tc>
        <w:tc>
          <w:tcPr>
            <w:tcW w:w="3170" w:type="dxa"/>
          </w:tcPr>
          <w:p w14:paraId="3983DC76" w14:textId="77777777" w:rsidR="004D66BE" w:rsidRPr="00896E04" w:rsidRDefault="004D66BE" w:rsidP="004D66BE">
            <w:pPr>
              <w:rPr>
                <w:b/>
                <w:bCs/>
                <w:lang w:val="pt-BR"/>
              </w:rPr>
            </w:pPr>
            <w:r w:rsidRPr="00896E04">
              <w:rPr>
                <w:b/>
                <w:bCs/>
                <w:lang w:val="pt-BR"/>
              </w:rPr>
              <w:t xml:space="preserve">Konstantinos Palikaras, </w:t>
            </w:r>
            <w:hyperlink r:id="rId46">
              <w:r w:rsidRPr="00896E04">
                <w:rPr>
                  <w:rStyle w:val="Hyperlink"/>
                  <w:b/>
                  <w:bCs/>
                  <w:lang w:val="pt-BR"/>
                </w:rPr>
                <w:t>palikarask@med.uoa.gr</w:t>
              </w:r>
            </w:hyperlink>
          </w:p>
          <w:p w14:paraId="57B55DF7" w14:textId="4F17892B" w:rsidR="004D66BE" w:rsidRPr="004D66BE" w:rsidRDefault="004D66BE" w:rsidP="004D66BE">
            <w:pPr>
              <w:spacing w:before="360"/>
              <w:rPr>
                <w:b/>
                <w:bCs/>
                <w:lang w:val="pt-BR"/>
              </w:rPr>
            </w:pPr>
          </w:p>
        </w:tc>
      </w:tr>
      <w:tr w:rsidR="004D66BE" w:rsidRPr="00AD2647" w14:paraId="584FE162" w14:textId="77777777" w:rsidTr="004D66BE">
        <w:tc>
          <w:tcPr>
            <w:tcW w:w="571" w:type="dxa"/>
          </w:tcPr>
          <w:p w14:paraId="084E0A07" w14:textId="77777777" w:rsidR="004D66BE" w:rsidRDefault="004D66BE" w:rsidP="004D66BE">
            <w:pPr>
              <w:rPr>
                <w:lang w:val="en-US"/>
              </w:rPr>
            </w:pPr>
            <w:r w:rsidRPr="7867AD7F">
              <w:rPr>
                <w:lang w:val="en-US"/>
              </w:rPr>
              <w:t>34</w:t>
            </w:r>
          </w:p>
        </w:tc>
        <w:tc>
          <w:tcPr>
            <w:tcW w:w="4110" w:type="dxa"/>
          </w:tcPr>
          <w:p w14:paraId="34E35761" w14:textId="26C22268" w:rsidR="004D66BE" w:rsidRPr="008275E6" w:rsidRDefault="004D66BE" w:rsidP="004D66BE">
            <w:pPr>
              <w:spacing w:before="120"/>
              <w:rPr>
                <w:lang w:val="en-US"/>
              </w:rPr>
            </w:pPr>
          </w:p>
        </w:tc>
        <w:tc>
          <w:tcPr>
            <w:tcW w:w="3170" w:type="dxa"/>
          </w:tcPr>
          <w:p w14:paraId="34FC90E8" w14:textId="77777777" w:rsidR="004D66BE" w:rsidRPr="00896E04" w:rsidRDefault="004D66BE" w:rsidP="004D66BE">
            <w:pPr>
              <w:spacing w:before="360"/>
              <w:rPr>
                <w:b/>
                <w:bCs/>
                <w:lang w:val="pt-BR"/>
              </w:rPr>
            </w:pPr>
          </w:p>
        </w:tc>
      </w:tr>
    </w:tbl>
    <w:p w14:paraId="09AA6CB2" w14:textId="77777777" w:rsidR="00284763" w:rsidRPr="00896E04" w:rsidRDefault="00284763" w:rsidP="004F1552">
      <w:pPr>
        <w:rPr>
          <w:lang w:val="pt-BR"/>
        </w:rPr>
      </w:pPr>
    </w:p>
    <w:p w14:paraId="38FD74CD" w14:textId="48262262" w:rsidR="007B4442" w:rsidRPr="00896E04" w:rsidRDefault="007B4442">
      <w:pPr>
        <w:spacing w:after="0" w:line="240" w:lineRule="auto"/>
        <w:rPr>
          <w:lang w:val="pt-BR"/>
        </w:rPr>
      </w:pPr>
      <w:r w:rsidRPr="00896E04">
        <w:rPr>
          <w:lang w:val="pt-BR"/>
        </w:rPr>
        <w:br w:type="page"/>
      </w:r>
    </w:p>
    <w:p w14:paraId="3DC4765F" w14:textId="77777777" w:rsidR="00692A7F" w:rsidRPr="005727E1" w:rsidRDefault="00692A7F" w:rsidP="007D2DA1">
      <w:pPr>
        <w:pStyle w:val="Heading1"/>
        <w:jc w:val="center"/>
        <w:rPr>
          <w:lang w:val="en-US"/>
        </w:rPr>
      </w:pPr>
      <w:bookmarkStart w:id="28" w:name="_Toc220607629"/>
      <w:r w:rsidRPr="005727E1">
        <w:rPr>
          <w:lang w:val="en-US"/>
        </w:rPr>
        <w:lastRenderedPageBreak/>
        <w:t>REGISTRATION PROCEDURE</w:t>
      </w:r>
      <w:bookmarkEnd w:id="28"/>
    </w:p>
    <w:p w14:paraId="0CAB1CD9" w14:textId="5EED3634" w:rsidR="00692A7F" w:rsidRPr="00D97E02" w:rsidRDefault="00692A7F" w:rsidP="00D61D98">
      <w:pPr>
        <w:spacing w:after="0"/>
        <w:rPr>
          <w:lang w:val="en-US"/>
        </w:rPr>
      </w:pPr>
      <w:r w:rsidRPr="00D97E02">
        <w:rPr>
          <w:lang w:val="en-US"/>
        </w:rPr>
        <w:t xml:space="preserve">Registration to the program take place </w:t>
      </w:r>
      <w:r w:rsidR="00E06703">
        <w:rPr>
          <w:lang w:val="en-US"/>
        </w:rPr>
        <w:t>in September</w:t>
      </w:r>
      <w:r w:rsidRPr="00D97E02">
        <w:rPr>
          <w:lang w:val="en-US"/>
        </w:rPr>
        <w:t>.</w:t>
      </w:r>
    </w:p>
    <w:p w14:paraId="1A7FE5D8" w14:textId="77777777" w:rsidR="00D61D98" w:rsidRPr="00D61D98" w:rsidRDefault="00D61D98" w:rsidP="00D61D98">
      <w:pPr>
        <w:spacing w:after="0"/>
        <w:rPr>
          <w:lang w:val="en-US"/>
        </w:rPr>
      </w:pPr>
    </w:p>
    <w:p w14:paraId="7F5218DA" w14:textId="78942CD6" w:rsidR="00D61D98" w:rsidRDefault="00D61D98" w:rsidP="00D61D98">
      <w:pPr>
        <w:spacing w:after="0"/>
        <w:rPr>
          <w:lang w:val="en-US"/>
        </w:rPr>
      </w:pPr>
      <w:r w:rsidRPr="00D61D98">
        <w:rPr>
          <w:lang w:val="en-US"/>
        </w:rPr>
        <w:t xml:space="preserve">The selected postgraduate students of the Department of are invited to submit to the Secretariat of the Department of Biology via the online address </w:t>
      </w:r>
    </w:p>
    <w:p w14:paraId="3EF6FE25" w14:textId="77777777" w:rsidR="00D61D98" w:rsidRDefault="00D61D98" w:rsidP="00D61D98">
      <w:pPr>
        <w:rPr>
          <w:lang w:val="en-US"/>
        </w:rPr>
      </w:pPr>
      <w:r w:rsidRPr="00D61D98">
        <w:rPr>
          <w:lang w:val="en-US"/>
        </w:rPr>
        <w:t xml:space="preserve">https://eprotocol.uoa.gr/login/?redirect_to=https%3A%2F%2Feprotocol. uoa.gr%2Fmy-dv-login%2F%3Fredirect_to%3Dhttps%253A%252F%252Feprotocol.uoa.gr%252Faitisi%252Faitisi-eggrafis-se-metaptyixako-programma-spoudon%252F </w:t>
      </w:r>
    </w:p>
    <w:p w14:paraId="37A14FD5" w14:textId="0B906ECA" w:rsidR="00D61D98" w:rsidRPr="00D61D98" w:rsidRDefault="00D61D98" w:rsidP="00D61D98">
      <w:pPr>
        <w:spacing w:after="0"/>
        <w:rPr>
          <w:lang w:val="en-US"/>
        </w:rPr>
      </w:pPr>
      <w:r w:rsidRPr="00D61D98">
        <w:rPr>
          <w:lang w:val="en-US"/>
        </w:rPr>
        <w:t>(</w:t>
      </w:r>
      <w:r w:rsidRPr="00D61D98">
        <w:rPr>
          <w:b/>
          <w:bCs/>
          <w:lang w:val="en-US"/>
        </w:rPr>
        <w:t xml:space="preserve">mandatory login via </w:t>
      </w:r>
      <w:proofErr w:type="spellStart"/>
      <w:r w:rsidRPr="00D61D98">
        <w:rPr>
          <w:b/>
          <w:bCs/>
          <w:lang w:val="en-US"/>
        </w:rPr>
        <w:t>taxisnet</w:t>
      </w:r>
      <w:proofErr w:type="spellEnd"/>
      <w:r w:rsidRPr="00D61D98">
        <w:rPr>
          <w:lang w:val="en-US"/>
        </w:rPr>
        <w:t>) registration request by choosing “Field 06. Submission of Postgraduate Student Registration Documents” and to submit the following supporting documents:</w:t>
      </w:r>
    </w:p>
    <w:p w14:paraId="42807958" w14:textId="77777777" w:rsidR="00D61D98" w:rsidRPr="00D61D98" w:rsidRDefault="00D61D98" w:rsidP="00D61D98">
      <w:pPr>
        <w:spacing w:after="0"/>
        <w:rPr>
          <w:lang w:val="en-US"/>
        </w:rPr>
      </w:pPr>
      <w:r w:rsidRPr="00D61D98">
        <w:rPr>
          <w:lang w:val="en-US"/>
        </w:rPr>
        <w:t>1.</w:t>
      </w:r>
      <w:r w:rsidRPr="00D61D98">
        <w:rPr>
          <w:lang w:val="en-US"/>
        </w:rPr>
        <w:tab/>
        <w:t>Copy of ID/passport</w:t>
      </w:r>
    </w:p>
    <w:p w14:paraId="55BBEC13" w14:textId="77777777" w:rsidR="00D61D98" w:rsidRPr="00D61D98" w:rsidRDefault="00D61D98" w:rsidP="00D61D98">
      <w:pPr>
        <w:spacing w:after="0"/>
        <w:rPr>
          <w:lang w:val="en-US"/>
        </w:rPr>
      </w:pPr>
      <w:r w:rsidRPr="00D61D98">
        <w:rPr>
          <w:lang w:val="en-US"/>
        </w:rPr>
        <w:t>2.</w:t>
      </w:r>
      <w:r w:rsidRPr="00D61D98">
        <w:rPr>
          <w:lang w:val="en-US"/>
        </w:rPr>
        <w:tab/>
        <w:t>Degree or completion of studies</w:t>
      </w:r>
    </w:p>
    <w:p w14:paraId="255C7D34" w14:textId="77777777" w:rsidR="00D61D98" w:rsidRPr="00D61D98" w:rsidRDefault="00D61D98" w:rsidP="00D61D98">
      <w:pPr>
        <w:spacing w:after="0"/>
        <w:rPr>
          <w:lang w:val="en-US"/>
        </w:rPr>
      </w:pPr>
      <w:r w:rsidRPr="00D61D98">
        <w:rPr>
          <w:lang w:val="en-US"/>
        </w:rPr>
        <w:t>3.</w:t>
      </w:r>
      <w:r w:rsidRPr="00D61D98">
        <w:rPr>
          <w:lang w:val="en-US"/>
        </w:rPr>
        <w:tab/>
        <w:t>DOATAP identification (where required)</w:t>
      </w:r>
    </w:p>
    <w:p w14:paraId="683C07BC" w14:textId="32B75A7B" w:rsidR="00D61D98" w:rsidRPr="00D61D98" w:rsidRDefault="00D61D98" w:rsidP="00D61D98">
      <w:pPr>
        <w:spacing w:after="0"/>
        <w:rPr>
          <w:lang w:val="en-US"/>
        </w:rPr>
      </w:pPr>
      <w:r w:rsidRPr="00D61D98">
        <w:rPr>
          <w:lang w:val="en-US"/>
        </w:rPr>
        <w:t>4.</w:t>
      </w:r>
      <w:r w:rsidRPr="00D61D98">
        <w:rPr>
          <w:lang w:val="en-US"/>
        </w:rPr>
        <w:tab/>
        <w:t xml:space="preserve">Registration form provided by the </w:t>
      </w:r>
      <w:r w:rsidR="004067CB">
        <w:rPr>
          <w:lang w:val="en-US"/>
        </w:rPr>
        <w:t>Master’s Program</w:t>
      </w:r>
      <w:r w:rsidRPr="00D61D98">
        <w:rPr>
          <w:lang w:val="en-US"/>
        </w:rPr>
        <w:t xml:space="preserve"> (where you write your residential address, contact phone number)</w:t>
      </w:r>
    </w:p>
    <w:p w14:paraId="72A24C71" w14:textId="77777777" w:rsidR="00D61D98" w:rsidRPr="00D61D98" w:rsidRDefault="00D61D98" w:rsidP="00D61D98">
      <w:pPr>
        <w:rPr>
          <w:lang w:val="en-US"/>
        </w:rPr>
      </w:pPr>
      <w:r w:rsidRPr="00D61D98">
        <w:rPr>
          <w:lang w:val="en-US"/>
        </w:rPr>
        <w:t>When your registration process at the Department of Biology is completed, the Secretariat will issue the student identification (registration) number and information regarding the application for exemption from tuition fees in accordance with Official Gazette 3387/10.8.2018, Section B.</w:t>
      </w:r>
    </w:p>
    <w:p w14:paraId="6D7E73D8" w14:textId="77777777" w:rsidR="00D61D98" w:rsidRPr="00D61D98" w:rsidRDefault="00D61D98" w:rsidP="00D61D98">
      <w:pPr>
        <w:spacing w:after="0"/>
        <w:rPr>
          <w:lang w:val="en-US"/>
        </w:rPr>
      </w:pPr>
      <w:r w:rsidRPr="00D61D98">
        <w:rPr>
          <w:lang w:val="en-US"/>
        </w:rPr>
        <w:t>Upon receipt of the registration number, postgraduate students should submit a request for:</w:t>
      </w:r>
    </w:p>
    <w:p w14:paraId="272F169D" w14:textId="77777777" w:rsidR="00D61D98" w:rsidRPr="00D61D98" w:rsidRDefault="00D61D98" w:rsidP="00D61D98">
      <w:pPr>
        <w:spacing w:after="0"/>
        <w:rPr>
          <w:lang w:val="en-US"/>
        </w:rPr>
      </w:pPr>
      <w:r w:rsidRPr="00D61D98">
        <w:rPr>
          <w:lang w:val="en-US"/>
        </w:rPr>
        <w:t>1.</w:t>
      </w:r>
      <w:r w:rsidRPr="00D61D98">
        <w:rPr>
          <w:lang w:val="en-US"/>
        </w:rPr>
        <w:tab/>
        <w:t xml:space="preserve">An academic identity card through the online address http://academicid.minedu.gov.gr/ to obtain </w:t>
      </w:r>
    </w:p>
    <w:p w14:paraId="5483434D" w14:textId="77777777" w:rsidR="00D61D98" w:rsidRPr="00D61D98" w:rsidRDefault="00D61D98" w:rsidP="00D61D98">
      <w:pPr>
        <w:rPr>
          <w:lang w:val="en-US"/>
        </w:rPr>
      </w:pPr>
      <w:r w:rsidRPr="00D61D98">
        <w:rPr>
          <w:lang w:val="en-US"/>
        </w:rPr>
        <w:t>2.</w:t>
      </w:r>
      <w:r w:rsidRPr="00D61D98">
        <w:rPr>
          <w:lang w:val="en-US"/>
        </w:rPr>
        <w:tab/>
        <w:t>Generating an electronic account via the online address https://webadm.uoa.gr in order to obtain the right to access the University's electronic services (https://www.uoa.gr/foitites/ilektronikes_ypiresies/ )</w:t>
      </w:r>
    </w:p>
    <w:p w14:paraId="51ED32FC" w14:textId="77777777" w:rsidR="00D61D98" w:rsidRPr="00D61D98" w:rsidRDefault="00D61D98" w:rsidP="00D61D98">
      <w:pPr>
        <w:spacing w:after="0"/>
        <w:rPr>
          <w:lang w:val="en-US"/>
        </w:rPr>
      </w:pPr>
      <w:r w:rsidRPr="00D61D98">
        <w:rPr>
          <w:lang w:val="en-US"/>
        </w:rPr>
        <w:t>They can also be informed about the following services:</w:t>
      </w:r>
    </w:p>
    <w:p w14:paraId="13C9CB5C" w14:textId="092F6434" w:rsidR="00D61D98" w:rsidRPr="00D61D98" w:rsidRDefault="00D61D98" w:rsidP="00D61D98">
      <w:pPr>
        <w:spacing w:after="0"/>
        <w:rPr>
          <w:lang w:val="en-US"/>
        </w:rPr>
      </w:pPr>
      <w:r w:rsidRPr="00D61D98">
        <w:rPr>
          <w:lang w:val="en-US"/>
        </w:rPr>
        <w:t>1.</w:t>
      </w:r>
      <w:r w:rsidRPr="00D61D98">
        <w:rPr>
          <w:lang w:val="en-US"/>
        </w:rPr>
        <w:tab/>
      </w:r>
      <w:r w:rsidR="00615FBE">
        <w:rPr>
          <w:lang w:val="en-US"/>
        </w:rPr>
        <w:t>Feeding</w:t>
      </w:r>
      <w:r w:rsidRPr="00D61D98">
        <w:rPr>
          <w:lang w:val="en-US"/>
        </w:rPr>
        <w:t xml:space="preserve">: Postal Address: 4th floor of the University Club, </w:t>
      </w:r>
      <w:proofErr w:type="spellStart"/>
      <w:r w:rsidRPr="00D61D98">
        <w:rPr>
          <w:lang w:val="en-US"/>
        </w:rPr>
        <w:t>Ippokratous</w:t>
      </w:r>
      <w:proofErr w:type="spellEnd"/>
      <w:r w:rsidRPr="00D61D98">
        <w:rPr>
          <w:lang w:val="en-US"/>
        </w:rPr>
        <w:t xml:space="preserve"> 15 and </w:t>
      </w:r>
      <w:proofErr w:type="spellStart"/>
      <w:r w:rsidRPr="00D61D98">
        <w:rPr>
          <w:lang w:val="en-US"/>
        </w:rPr>
        <w:t>Akadimias</w:t>
      </w:r>
      <w:proofErr w:type="spellEnd"/>
      <w:r w:rsidRPr="00D61D98">
        <w:rPr>
          <w:lang w:val="en-US"/>
        </w:rPr>
        <w:t>, Athens, 106 79 Tel.: 210-368 8216, 210-368 8230, 210-368 8228 Website of the University Club</w:t>
      </w:r>
    </w:p>
    <w:p w14:paraId="3F8B4BC8" w14:textId="77777777" w:rsidR="00D61D98" w:rsidRPr="00D61D98" w:rsidRDefault="00D61D98" w:rsidP="00D61D98">
      <w:pPr>
        <w:spacing w:after="0"/>
        <w:rPr>
          <w:lang w:val="en-US"/>
        </w:rPr>
      </w:pPr>
      <w:r w:rsidRPr="00D61D98">
        <w:rPr>
          <w:lang w:val="en-US"/>
        </w:rPr>
        <w:t>2.</w:t>
      </w:r>
      <w:r w:rsidRPr="00D61D98">
        <w:rPr>
          <w:lang w:val="en-US"/>
        </w:rPr>
        <w:tab/>
        <w:t>Free feeding: http://www.lesxi.uoa.gr/foithtiki-merimna/tmima-sitishs-foithton.html</w:t>
      </w:r>
    </w:p>
    <w:p w14:paraId="5DE71CCF" w14:textId="77777777" w:rsidR="00D61D98" w:rsidRPr="00D61D98" w:rsidRDefault="00D61D98" w:rsidP="00D61D98">
      <w:pPr>
        <w:rPr>
          <w:lang w:val="en-US"/>
        </w:rPr>
      </w:pPr>
      <w:r w:rsidRPr="00D61D98">
        <w:rPr>
          <w:lang w:val="en-US"/>
        </w:rPr>
        <w:t>3.</w:t>
      </w:r>
      <w:r w:rsidRPr="00D61D98">
        <w:rPr>
          <w:lang w:val="en-US"/>
        </w:rPr>
        <w:tab/>
        <w:t>Housing: Secretariat of the Student Centers Tel. 210 7258723 http://fepa.uoa.gr</w:t>
      </w:r>
    </w:p>
    <w:p w14:paraId="62C2C3A3" w14:textId="77777777" w:rsidR="00D61D98" w:rsidRDefault="00D61D98" w:rsidP="00692A7F">
      <w:pPr>
        <w:rPr>
          <w:lang w:val="en-US"/>
        </w:rPr>
      </w:pPr>
    </w:p>
    <w:p w14:paraId="1B7E5866" w14:textId="68FF1C9F" w:rsidR="00692A7F" w:rsidRPr="00D97E02" w:rsidRDefault="00692A7F" w:rsidP="00692A7F">
      <w:pPr>
        <w:rPr>
          <w:lang w:val="en-US"/>
        </w:rPr>
      </w:pPr>
      <w:r w:rsidRPr="00D61D98">
        <w:rPr>
          <w:b/>
          <w:bCs/>
          <w:i/>
          <w:iCs/>
          <w:lang w:val="en-US"/>
        </w:rPr>
        <w:t xml:space="preserve">Students from abroad will register </w:t>
      </w:r>
      <w:r w:rsidR="00D61D98" w:rsidRPr="00D61D98">
        <w:rPr>
          <w:b/>
          <w:bCs/>
          <w:i/>
          <w:iCs/>
          <w:lang w:val="en-US"/>
        </w:rPr>
        <w:t xml:space="preserve">Secretariat of the Department of Biology </w:t>
      </w:r>
      <w:r w:rsidRPr="00D61D98">
        <w:rPr>
          <w:b/>
          <w:bCs/>
          <w:i/>
          <w:iCs/>
          <w:lang w:val="en-US"/>
        </w:rPr>
        <w:t>on the day that will come to Athens following the completion of all processes required to obtain Visa</w:t>
      </w:r>
      <w:r w:rsidRPr="00D97E02">
        <w:rPr>
          <w:lang w:val="en-US"/>
        </w:rPr>
        <w:t>.</w:t>
      </w:r>
    </w:p>
    <w:p w14:paraId="72BA18E7" w14:textId="7536CE8C" w:rsidR="00692A7F" w:rsidRPr="00D97E02" w:rsidRDefault="00692A7F" w:rsidP="00D61D98">
      <w:pPr>
        <w:spacing w:after="0"/>
        <w:rPr>
          <w:lang w:val="en-US"/>
        </w:rPr>
      </w:pPr>
      <w:r w:rsidRPr="00D97E02">
        <w:rPr>
          <w:lang w:val="en-US"/>
        </w:rPr>
        <w:lastRenderedPageBreak/>
        <w:t xml:space="preserve">The </w:t>
      </w:r>
      <w:r w:rsidR="00D61D98">
        <w:rPr>
          <w:lang w:val="en-US"/>
        </w:rPr>
        <w:t xml:space="preserve">address of the </w:t>
      </w:r>
      <w:r w:rsidRPr="00D97E02">
        <w:rPr>
          <w:lang w:val="en-US"/>
        </w:rPr>
        <w:t>Secretariat of the Department of Biology</w:t>
      </w:r>
      <w:r w:rsidR="00D61D98">
        <w:rPr>
          <w:lang w:val="en-US"/>
        </w:rPr>
        <w:t xml:space="preserve"> is:</w:t>
      </w:r>
    </w:p>
    <w:p w14:paraId="685A3885" w14:textId="77777777" w:rsidR="00692A7F" w:rsidRPr="00D97E02" w:rsidRDefault="00692A7F" w:rsidP="00692A7F">
      <w:pPr>
        <w:spacing w:after="0"/>
        <w:rPr>
          <w:lang w:val="en-US"/>
        </w:rPr>
      </w:pPr>
      <w:proofErr w:type="spellStart"/>
      <w:r w:rsidRPr="00D97E02">
        <w:rPr>
          <w:lang w:val="en-US"/>
        </w:rPr>
        <w:t>Zografou</w:t>
      </w:r>
      <w:proofErr w:type="spellEnd"/>
      <w:r w:rsidRPr="00D97E02">
        <w:rPr>
          <w:lang w:val="en-US"/>
        </w:rPr>
        <w:t xml:space="preserve"> 157 84</w:t>
      </w:r>
    </w:p>
    <w:p w14:paraId="68374804" w14:textId="77777777" w:rsidR="00692A7F" w:rsidRPr="00D97E02" w:rsidRDefault="00692A7F" w:rsidP="00692A7F">
      <w:pPr>
        <w:spacing w:after="0"/>
        <w:rPr>
          <w:lang w:val="en-US"/>
        </w:rPr>
      </w:pPr>
      <w:proofErr w:type="spellStart"/>
      <w:r w:rsidRPr="00D97E02">
        <w:rPr>
          <w:lang w:val="en-US"/>
        </w:rPr>
        <w:t>Panepistimiopolis</w:t>
      </w:r>
      <w:proofErr w:type="spellEnd"/>
      <w:r w:rsidRPr="00D97E02">
        <w:rPr>
          <w:lang w:val="en-US"/>
        </w:rPr>
        <w:t xml:space="preserve">, </w:t>
      </w:r>
      <w:proofErr w:type="spellStart"/>
      <w:r w:rsidRPr="00D97E02">
        <w:rPr>
          <w:lang w:val="en-US"/>
        </w:rPr>
        <w:t>Zografou</w:t>
      </w:r>
      <w:proofErr w:type="spellEnd"/>
    </w:p>
    <w:p w14:paraId="2BD2AB67" w14:textId="77777777" w:rsidR="00692A7F" w:rsidRPr="00D97E02" w:rsidRDefault="00692A7F" w:rsidP="00692A7F">
      <w:pPr>
        <w:spacing w:after="0"/>
        <w:rPr>
          <w:lang w:val="en-US"/>
        </w:rPr>
      </w:pPr>
      <w:r w:rsidRPr="00D97E02">
        <w:rPr>
          <w:lang w:val="en-US"/>
        </w:rPr>
        <w:t>Athens Greece</w:t>
      </w:r>
    </w:p>
    <w:p w14:paraId="4C06621D" w14:textId="77777777" w:rsidR="00692A7F" w:rsidRPr="00D97E02" w:rsidRDefault="00692A7F" w:rsidP="00692A7F">
      <w:pPr>
        <w:spacing w:after="0"/>
        <w:rPr>
          <w:lang w:val="en-US"/>
        </w:rPr>
      </w:pPr>
      <w:r w:rsidRPr="00D97E02">
        <w:rPr>
          <w:lang w:val="en-US"/>
        </w:rPr>
        <w:t xml:space="preserve">Or </w:t>
      </w:r>
    </w:p>
    <w:p w14:paraId="2BEEC841" w14:textId="77777777" w:rsidR="00692A7F" w:rsidRPr="00AD2647" w:rsidRDefault="00692A7F" w:rsidP="00692A7F">
      <w:pPr>
        <w:spacing w:after="0"/>
        <w:rPr>
          <w:lang w:val="en-US"/>
        </w:rPr>
      </w:pPr>
      <w:r w:rsidRPr="00D97E02">
        <w:t>Γραμματεία</w:t>
      </w:r>
      <w:r w:rsidRPr="00AD2647">
        <w:rPr>
          <w:lang w:val="en-US"/>
        </w:rPr>
        <w:t xml:space="preserve"> </w:t>
      </w:r>
      <w:r w:rsidRPr="00D97E02">
        <w:t>Τμήματος</w:t>
      </w:r>
      <w:r w:rsidRPr="00AD2647">
        <w:rPr>
          <w:lang w:val="en-US"/>
        </w:rPr>
        <w:t xml:space="preserve"> </w:t>
      </w:r>
      <w:r w:rsidRPr="00D97E02">
        <w:t>Βιολογίας</w:t>
      </w:r>
    </w:p>
    <w:p w14:paraId="028537AA" w14:textId="77777777" w:rsidR="00692A7F" w:rsidRPr="00AD2647" w:rsidRDefault="00692A7F" w:rsidP="00692A7F">
      <w:pPr>
        <w:spacing w:after="0"/>
        <w:rPr>
          <w:lang w:val="en-US"/>
        </w:rPr>
      </w:pPr>
      <w:r w:rsidRPr="00AD2647">
        <w:rPr>
          <w:lang w:val="en-US"/>
        </w:rPr>
        <w:t xml:space="preserve">157 84 </w:t>
      </w:r>
      <w:r w:rsidRPr="00D97E02">
        <w:t>Ζωγράφου</w:t>
      </w:r>
    </w:p>
    <w:p w14:paraId="4BB52443" w14:textId="77777777" w:rsidR="00692A7F" w:rsidRPr="00AD2647" w:rsidRDefault="00692A7F" w:rsidP="00692A7F">
      <w:pPr>
        <w:spacing w:after="0"/>
        <w:rPr>
          <w:lang w:val="en-US"/>
        </w:rPr>
      </w:pPr>
      <w:r w:rsidRPr="00D97E02">
        <w:t>Πανεπιστημιούπολη</w:t>
      </w:r>
      <w:r w:rsidRPr="00AD2647">
        <w:rPr>
          <w:lang w:val="en-US"/>
        </w:rPr>
        <w:t xml:space="preserve"> </w:t>
      </w:r>
      <w:r w:rsidRPr="00D97E02">
        <w:t>Ζωγράφου</w:t>
      </w:r>
    </w:p>
    <w:p w14:paraId="7F3CFE52" w14:textId="77777777" w:rsidR="00692A7F" w:rsidRPr="00D97E02" w:rsidRDefault="00692A7F" w:rsidP="00692A7F">
      <w:pPr>
        <w:spacing w:after="0"/>
        <w:rPr>
          <w:lang w:val="en-US"/>
        </w:rPr>
      </w:pPr>
      <w:proofErr w:type="spellStart"/>
      <w:r w:rsidRPr="00D97E02">
        <w:rPr>
          <w:lang w:val="en-US"/>
        </w:rPr>
        <w:t>Αθήν</w:t>
      </w:r>
      <w:proofErr w:type="spellEnd"/>
      <w:r w:rsidRPr="00D97E02">
        <w:rPr>
          <w:lang w:val="en-US"/>
        </w:rPr>
        <w:t xml:space="preserve">α, </w:t>
      </w:r>
      <w:proofErr w:type="spellStart"/>
      <w:r w:rsidRPr="00D97E02">
        <w:rPr>
          <w:lang w:val="en-US"/>
        </w:rPr>
        <w:t>Ελλάδ</w:t>
      </w:r>
      <w:proofErr w:type="spellEnd"/>
      <w:r w:rsidRPr="00D97E02">
        <w:rPr>
          <w:lang w:val="en-US"/>
        </w:rPr>
        <w:t>α</w:t>
      </w:r>
    </w:p>
    <w:p w14:paraId="61F59AC8" w14:textId="77777777" w:rsidR="00692A7F" w:rsidRPr="00D97E02" w:rsidRDefault="00692A7F" w:rsidP="00692A7F">
      <w:pPr>
        <w:rPr>
          <w:lang w:val="en-US"/>
        </w:rPr>
      </w:pPr>
    </w:p>
    <w:p w14:paraId="263FC266" w14:textId="77777777" w:rsidR="00692A7F" w:rsidRPr="00D97E02" w:rsidRDefault="00692A7F" w:rsidP="00692A7F">
      <w:pPr>
        <w:rPr>
          <w:lang w:val="en-US"/>
        </w:rPr>
      </w:pPr>
      <w:r w:rsidRPr="00D97E02">
        <w:rPr>
          <w:lang w:val="en-US"/>
        </w:rPr>
        <w:t>Each student should bring:</w:t>
      </w:r>
    </w:p>
    <w:p w14:paraId="7711916D" w14:textId="3ADCF3BB" w:rsidR="00692A7F" w:rsidRPr="00D97E02" w:rsidRDefault="004B4A93" w:rsidP="00692A7F">
      <w:pPr>
        <w:pStyle w:val="ListParagraph"/>
        <w:numPr>
          <w:ilvl w:val="0"/>
          <w:numId w:val="47"/>
        </w:numPr>
        <w:ind w:left="426" w:hanging="426"/>
        <w:rPr>
          <w:lang w:val="en-US"/>
        </w:rPr>
      </w:pPr>
      <w:r>
        <w:rPr>
          <w:lang w:val="en-US"/>
        </w:rPr>
        <w:t>Diploma</w:t>
      </w:r>
      <w:r w:rsidR="00060196">
        <w:rPr>
          <w:lang w:val="en-US"/>
        </w:rPr>
        <w:t xml:space="preserve"> </w:t>
      </w:r>
      <w:r>
        <w:rPr>
          <w:lang w:val="en-US"/>
        </w:rPr>
        <w:t>of</w:t>
      </w:r>
      <w:r w:rsidR="00060196">
        <w:rPr>
          <w:lang w:val="en-US"/>
        </w:rPr>
        <w:t xml:space="preserve"> undergraduate studies or </w:t>
      </w:r>
      <w:r w:rsidR="00692A7F" w:rsidRPr="00D97E02">
        <w:rPr>
          <w:lang w:val="en-US"/>
        </w:rPr>
        <w:t xml:space="preserve">Certificate of completion of studies </w:t>
      </w:r>
    </w:p>
    <w:p w14:paraId="780502A6" w14:textId="0D477868" w:rsidR="00692A7F" w:rsidRPr="00D97E02" w:rsidRDefault="00E859B3" w:rsidP="00692A7F">
      <w:pPr>
        <w:pStyle w:val="ListParagraph"/>
        <w:numPr>
          <w:ilvl w:val="0"/>
          <w:numId w:val="47"/>
        </w:numPr>
        <w:ind w:left="426" w:hanging="426"/>
        <w:rPr>
          <w:lang w:val="en-US"/>
        </w:rPr>
      </w:pPr>
      <w:r>
        <w:rPr>
          <w:lang w:val="en-US"/>
        </w:rPr>
        <w:t>C</w:t>
      </w:r>
      <w:r w:rsidR="00692A7F" w:rsidRPr="00D97E02">
        <w:rPr>
          <w:lang w:val="en-US"/>
        </w:rPr>
        <w:t xml:space="preserve">ompleted the registration form that can be downloaded from the webpage of the program. </w:t>
      </w:r>
      <w:r w:rsidR="00692A7F" w:rsidRPr="00D97E02">
        <w:rPr>
          <w:b/>
          <w:lang w:val="en-US"/>
        </w:rPr>
        <w:t>The form should not be signed</w:t>
      </w:r>
      <w:r w:rsidR="00692A7F" w:rsidRPr="00D97E02">
        <w:rPr>
          <w:lang w:val="en-US"/>
        </w:rPr>
        <w:t>. It should be signed in front of the secretary</w:t>
      </w:r>
    </w:p>
    <w:p w14:paraId="003E2500" w14:textId="5C59E49A" w:rsidR="00692A7F" w:rsidRPr="00D97E02" w:rsidRDefault="00D61D98" w:rsidP="00692A7F">
      <w:pPr>
        <w:pStyle w:val="ListParagraph"/>
        <w:numPr>
          <w:ilvl w:val="0"/>
          <w:numId w:val="47"/>
        </w:numPr>
        <w:ind w:left="426" w:hanging="426"/>
        <w:rPr>
          <w:lang w:val="en-US"/>
        </w:rPr>
      </w:pPr>
      <w:r>
        <w:rPr>
          <w:lang w:val="en-US"/>
        </w:rPr>
        <w:t>T</w:t>
      </w:r>
      <w:r w:rsidR="00692A7F" w:rsidRPr="00D97E02">
        <w:rPr>
          <w:lang w:val="en-US"/>
        </w:rPr>
        <w:t>heir identification card</w:t>
      </w:r>
    </w:p>
    <w:p w14:paraId="7CFFFE49" w14:textId="27FC4130" w:rsidR="007D2DA1" w:rsidRDefault="007D2DA1">
      <w:pPr>
        <w:spacing w:after="0" w:line="240" w:lineRule="auto"/>
        <w:rPr>
          <w:lang w:val="en-US"/>
        </w:rPr>
      </w:pPr>
      <w:r>
        <w:rPr>
          <w:lang w:val="en-US"/>
        </w:rPr>
        <w:br w:type="page"/>
      </w:r>
    </w:p>
    <w:p w14:paraId="4DA5E92C" w14:textId="3200174C" w:rsidR="002908A9" w:rsidRPr="00036208" w:rsidRDefault="002908A9" w:rsidP="007D2DA1">
      <w:pPr>
        <w:pStyle w:val="Heading1"/>
        <w:jc w:val="center"/>
        <w:rPr>
          <w:lang w:val="en-US"/>
        </w:rPr>
      </w:pPr>
      <w:bookmarkStart w:id="29" w:name="_Toc220607630"/>
      <w:r w:rsidRPr="00036208">
        <w:lastRenderedPageBreak/>
        <w:t>ΑΙΤΗΣΗ</w:t>
      </w:r>
      <w:r w:rsidRPr="00036208">
        <w:rPr>
          <w:lang w:val="en-US"/>
        </w:rPr>
        <w:t xml:space="preserve"> </w:t>
      </w:r>
      <w:r w:rsidRPr="00036208">
        <w:t>ΕΓΓΡΑΦΗΣ</w:t>
      </w:r>
      <w:r w:rsidRPr="00036208">
        <w:rPr>
          <w:lang w:val="en-US"/>
        </w:rPr>
        <w:t>-REGISTRATION FORM</w:t>
      </w:r>
      <w:bookmarkEnd w:id="29"/>
    </w:p>
    <w:p w14:paraId="70EF2D13" w14:textId="11E6F369" w:rsidR="002908A9" w:rsidRPr="00036208" w:rsidRDefault="002908A9" w:rsidP="00EA49D4">
      <w:pPr>
        <w:rPr>
          <w:lang w:val="en-US"/>
        </w:rPr>
      </w:pPr>
    </w:p>
    <w:tbl>
      <w:tblPr>
        <w:tblStyle w:val="TableGrid"/>
        <w:tblW w:w="0" w:type="auto"/>
        <w:tblLook w:val="04A0" w:firstRow="1" w:lastRow="0" w:firstColumn="1" w:lastColumn="0" w:noHBand="0" w:noVBand="1"/>
      </w:tblPr>
      <w:tblGrid>
        <w:gridCol w:w="3479"/>
        <w:gridCol w:w="4817"/>
      </w:tblGrid>
      <w:tr w:rsidR="002908A9" w:rsidRPr="00D012C6" w14:paraId="1B851925" w14:textId="77777777" w:rsidTr="00A35739">
        <w:tc>
          <w:tcPr>
            <w:tcW w:w="8522" w:type="dxa"/>
            <w:gridSpan w:val="2"/>
          </w:tcPr>
          <w:p w14:paraId="22A127EB" w14:textId="77777777" w:rsidR="002908A9" w:rsidRPr="00D012C6" w:rsidRDefault="002908A9" w:rsidP="00A35739">
            <w:pPr>
              <w:jc w:val="center"/>
              <w:rPr>
                <w:b/>
                <w:sz w:val="24"/>
                <w:lang w:val="en-US"/>
              </w:rPr>
            </w:pPr>
            <w:r w:rsidRPr="00D012C6">
              <w:rPr>
                <w:b/>
                <w:sz w:val="24"/>
              </w:rPr>
              <w:t>ΟΝΟΜΑ, ΗΜΕΡΟΜΗΝΙΑ ΚΑΙ ΤΟΠΟΣ ΓΕΝΝΗΣΗΣ/</w:t>
            </w:r>
            <w:r w:rsidRPr="00D012C6">
              <w:rPr>
                <w:b/>
                <w:sz w:val="24"/>
                <w:lang w:val="en-US"/>
              </w:rPr>
              <w:t>NAME, DATE AND PLACE OF BIRTH</w:t>
            </w:r>
          </w:p>
        </w:tc>
      </w:tr>
      <w:tr w:rsidR="002908A9" w:rsidRPr="00D012C6" w14:paraId="17D0F9C3" w14:textId="77777777" w:rsidTr="00A35739">
        <w:tc>
          <w:tcPr>
            <w:tcW w:w="3510" w:type="dxa"/>
          </w:tcPr>
          <w:p w14:paraId="5C2271D0" w14:textId="77777777" w:rsidR="002908A9" w:rsidRPr="00D97E02" w:rsidRDefault="002908A9" w:rsidP="00A35739">
            <w:pPr>
              <w:jc w:val="right"/>
              <w:rPr>
                <w:szCs w:val="20"/>
                <w:lang w:val="en-US"/>
              </w:rPr>
            </w:pPr>
            <w:r w:rsidRPr="00D97E02">
              <w:rPr>
                <w:szCs w:val="20"/>
              </w:rPr>
              <w:t>ΕΠΩΝΥΜΟ/</w:t>
            </w:r>
            <w:r w:rsidRPr="00D97E02">
              <w:rPr>
                <w:szCs w:val="20"/>
                <w:lang w:val="en-US"/>
              </w:rPr>
              <w:t>LAST NAME</w:t>
            </w:r>
          </w:p>
        </w:tc>
        <w:tc>
          <w:tcPr>
            <w:tcW w:w="5012" w:type="dxa"/>
          </w:tcPr>
          <w:p w14:paraId="30751C71" w14:textId="77777777" w:rsidR="002908A9" w:rsidRPr="00D97E02" w:rsidRDefault="002908A9" w:rsidP="00A35739">
            <w:pPr>
              <w:rPr>
                <w:szCs w:val="20"/>
                <w:lang w:val="en-US"/>
              </w:rPr>
            </w:pPr>
          </w:p>
        </w:tc>
      </w:tr>
      <w:tr w:rsidR="002908A9" w:rsidRPr="00D012C6" w14:paraId="6AE0813B" w14:textId="77777777" w:rsidTr="00A35739">
        <w:tc>
          <w:tcPr>
            <w:tcW w:w="3510" w:type="dxa"/>
          </w:tcPr>
          <w:p w14:paraId="470A7818" w14:textId="77777777" w:rsidR="002908A9" w:rsidRPr="00D97E02" w:rsidRDefault="002908A9" w:rsidP="00A35739">
            <w:pPr>
              <w:jc w:val="right"/>
              <w:rPr>
                <w:szCs w:val="20"/>
                <w:lang w:val="en-US"/>
              </w:rPr>
            </w:pPr>
            <w:r w:rsidRPr="00D97E02">
              <w:rPr>
                <w:szCs w:val="20"/>
              </w:rPr>
              <w:t>ΟΝΟΜΑ</w:t>
            </w:r>
            <w:r w:rsidRPr="00D97E02">
              <w:rPr>
                <w:szCs w:val="20"/>
                <w:lang w:val="en-US"/>
              </w:rPr>
              <w:t>/FIRST NAME</w:t>
            </w:r>
          </w:p>
        </w:tc>
        <w:tc>
          <w:tcPr>
            <w:tcW w:w="5012" w:type="dxa"/>
          </w:tcPr>
          <w:p w14:paraId="77AE0AC8" w14:textId="77777777" w:rsidR="002908A9" w:rsidRPr="00D97E02" w:rsidRDefault="002908A9" w:rsidP="00A35739">
            <w:pPr>
              <w:rPr>
                <w:szCs w:val="20"/>
                <w:lang w:val="en-US"/>
              </w:rPr>
            </w:pPr>
          </w:p>
        </w:tc>
      </w:tr>
      <w:tr w:rsidR="002908A9" w:rsidRPr="00D012C6" w14:paraId="5F364650" w14:textId="77777777" w:rsidTr="00A35739">
        <w:tc>
          <w:tcPr>
            <w:tcW w:w="3510" w:type="dxa"/>
          </w:tcPr>
          <w:p w14:paraId="41CAA7E6" w14:textId="77777777" w:rsidR="002908A9" w:rsidRPr="00D97E02" w:rsidRDefault="002908A9" w:rsidP="00A35739">
            <w:pPr>
              <w:jc w:val="right"/>
              <w:rPr>
                <w:szCs w:val="20"/>
                <w:lang w:val="en-US"/>
              </w:rPr>
            </w:pPr>
            <w:r w:rsidRPr="00D97E02">
              <w:rPr>
                <w:szCs w:val="20"/>
              </w:rPr>
              <w:t>ΌΝΟΜΑ ΠΑΤΕΡΑ</w:t>
            </w:r>
            <w:r w:rsidRPr="00D97E02">
              <w:rPr>
                <w:szCs w:val="20"/>
                <w:lang w:val="en-US"/>
              </w:rPr>
              <w:t>/FATHER’S NAME</w:t>
            </w:r>
          </w:p>
        </w:tc>
        <w:tc>
          <w:tcPr>
            <w:tcW w:w="5012" w:type="dxa"/>
          </w:tcPr>
          <w:p w14:paraId="1697F8F3" w14:textId="77777777" w:rsidR="002908A9" w:rsidRPr="00D97E02" w:rsidRDefault="002908A9" w:rsidP="00A35739">
            <w:pPr>
              <w:rPr>
                <w:szCs w:val="20"/>
                <w:lang w:val="en-US"/>
              </w:rPr>
            </w:pPr>
          </w:p>
        </w:tc>
      </w:tr>
      <w:tr w:rsidR="002908A9" w:rsidRPr="00D012C6" w14:paraId="3F2F4D2E" w14:textId="77777777" w:rsidTr="00A35739">
        <w:tc>
          <w:tcPr>
            <w:tcW w:w="3510" w:type="dxa"/>
          </w:tcPr>
          <w:p w14:paraId="40344234" w14:textId="77777777" w:rsidR="002908A9" w:rsidRPr="00D97E02" w:rsidRDefault="002908A9" w:rsidP="00A35739">
            <w:pPr>
              <w:jc w:val="right"/>
              <w:rPr>
                <w:szCs w:val="20"/>
                <w:lang w:val="en-US"/>
              </w:rPr>
            </w:pPr>
            <w:r w:rsidRPr="00D97E02">
              <w:rPr>
                <w:szCs w:val="20"/>
              </w:rPr>
              <w:t>ΟΝΟΜΑ ΜΗΤΕΡΑΣ</w:t>
            </w:r>
            <w:r w:rsidRPr="00D97E02">
              <w:rPr>
                <w:szCs w:val="20"/>
                <w:lang w:val="en-US"/>
              </w:rPr>
              <w:t>/MOTHERS NAME</w:t>
            </w:r>
          </w:p>
        </w:tc>
        <w:tc>
          <w:tcPr>
            <w:tcW w:w="5012" w:type="dxa"/>
          </w:tcPr>
          <w:p w14:paraId="2FDCA83F" w14:textId="77777777" w:rsidR="002908A9" w:rsidRPr="00D97E02" w:rsidRDefault="002908A9" w:rsidP="00A35739">
            <w:pPr>
              <w:rPr>
                <w:szCs w:val="20"/>
                <w:lang w:val="en-US"/>
              </w:rPr>
            </w:pPr>
          </w:p>
        </w:tc>
      </w:tr>
      <w:tr w:rsidR="002908A9" w:rsidRPr="00D012C6" w14:paraId="7DF9FA3A" w14:textId="77777777" w:rsidTr="00A35739">
        <w:tc>
          <w:tcPr>
            <w:tcW w:w="3510" w:type="dxa"/>
          </w:tcPr>
          <w:p w14:paraId="14B0C4D1" w14:textId="77777777" w:rsidR="002908A9" w:rsidRPr="00D97E02" w:rsidRDefault="002908A9" w:rsidP="00A35739">
            <w:pPr>
              <w:jc w:val="right"/>
              <w:rPr>
                <w:szCs w:val="20"/>
              </w:rPr>
            </w:pPr>
            <w:r w:rsidRPr="00D97E02">
              <w:rPr>
                <w:szCs w:val="20"/>
              </w:rPr>
              <w:t>ΗΜΕΡΟΜΗΝΙΑ ΓΕΝΝΗΣΗΣ/</w:t>
            </w:r>
            <w:r w:rsidRPr="00D97E02">
              <w:rPr>
                <w:szCs w:val="20"/>
                <w:lang w:val="en-US"/>
              </w:rPr>
              <w:t>DATE</w:t>
            </w:r>
            <w:r w:rsidRPr="00D97E02">
              <w:rPr>
                <w:szCs w:val="20"/>
              </w:rPr>
              <w:t xml:space="preserve"> </w:t>
            </w:r>
            <w:r w:rsidRPr="00D97E02">
              <w:rPr>
                <w:szCs w:val="20"/>
                <w:lang w:val="en-US"/>
              </w:rPr>
              <w:t>OF</w:t>
            </w:r>
            <w:r w:rsidRPr="00D97E02">
              <w:rPr>
                <w:szCs w:val="20"/>
              </w:rPr>
              <w:t xml:space="preserve"> </w:t>
            </w:r>
            <w:r w:rsidRPr="00D97E02">
              <w:rPr>
                <w:szCs w:val="20"/>
                <w:lang w:val="en-US"/>
              </w:rPr>
              <w:t>BIRTH</w:t>
            </w:r>
          </w:p>
        </w:tc>
        <w:tc>
          <w:tcPr>
            <w:tcW w:w="5012" w:type="dxa"/>
          </w:tcPr>
          <w:p w14:paraId="5C7B3701" w14:textId="77777777" w:rsidR="002908A9" w:rsidRPr="00D97E02" w:rsidRDefault="002908A9" w:rsidP="00A35739">
            <w:pPr>
              <w:rPr>
                <w:szCs w:val="20"/>
              </w:rPr>
            </w:pPr>
          </w:p>
        </w:tc>
      </w:tr>
      <w:tr w:rsidR="002908A9" w:rsidRPr="00AD2647" w14:paraId="694E90EC" w14:textId="77777777" w:rsidTr="00A35739">
        <w:tc>
          <w:tcPr>
            <w:tcW w:w="3510" w:type="dxa"/>
          </w:tcPr>
          <w:p w14:paraId="7A016D3E" w14:textId="77777777" w:rsidR="002908A9" w:rsidRPr="00D97E02" w:rsidRDefault="002908A9" w:rsidP="00A35739">
            <w:pPr>
              <w:jc w:val="right"/>
              <w:rPr>
                <w:szCs w:val="20"/>
                <w:lang w:val="en-US"/>
              </w:rPr>
            </w:pPr>
            <w:r w:rsidRPr="00D97E02">
              <w:rPr>
                <w:szCs w:val="20"/>
              </w:rPr>
              <w:t>ΤΟΠΟΣ</w:t>
            </w:r>
            <w:r w:rsidRPr="00D97E02">
              <w:rPr>
                <w:szCs w:val="20"/>
                <w:lang w:val="en-US"/>
              </w:rPr>
              <w:t xml:space="preserve"> </w:t>
            </w:r>
            <w:r w:rsidRPr="00D97E02">
              <w:rPr>
                <w:szCs w:val="20"/>
              </w:rPr>
              <w:t>ΓΕΝΝΗΣΗΣ</w:t>
            </w:r>
            <w:r w:rsidRPr="00D97E02">
              <w:rPr>
                <w:szCs w:val="20"/>
                <w:lang w:val="en-US"/>
              </w:rPr>
              <w:t>/PLACE OF BIRTH</w:t>
            </w:r>
          </w:p>
        </w:tc>
        <w:tc>
          <w:tcPr>
            <w:tcW w:w="5012" w:type="dxa"/>
          </w:tcPr>
          <w:p w14:paraId="23C8CC33" w14:textId="77777777" w:rsidR="002908A9" w:rsidRPr="00D97E02" w:rsidRDefault="002908A9" w:rsidP="00A35739">
            <w:pPr>
              <w:rPr>
                <w:szCs w:val="20"/>
                <w:lang w:val="en-US"/>
              </w:rPr>
            </w:pPr>
          </w:p>
        </w:tc>
      </w:tr>
      <w:tr w:rsidR="002908A9" w:rsidRPr="00D012C6" w14:paraId="47FD0874" w14:textId="77777777" w:rsidTr="00A35739">
        <w:trPr>
          <w:trHeight w:val="195"/>
        </w:trPr>
        <w:tc>
          <w:tcPr>
            <w:tcW w:w="8522" w:type="dxa"/>
            <w:gridSpan w:val="2"/>
          </w:tcPr>
          <w:p w14:paraId="061AAA1F" w14:textId="77777777" w:rsidR="002908A9" w:rsidRPr="00D012C6" w:rsidRDefault="002908A9" w:rsidP="00A35739">
            <w:pPr>
              <w:jc w:val="center"/>
              <w:rPr>
                <w:b/>
                <w:sz w:val="24"/>
                <w:lang w:val="en-US"/>
              </w:rPr>
            </w:pPr>
            <w:r w:rsidRPr="00D012C6">
              <w:rPr>
                <w:b/>
                <w:sz w:val="24"/>
              </w:rPr>
              <w:t>ΔΙΕΥΘΥΝΣΗ ΚΑΤΟΙΚΙΑΣ</w:t>
            </w:r>
            <w:r w:rsidRPr="00D012C6">
              <w:rPr>
                <w:b/>
                <w:sz w:val="24"/>
                <w:lang w:val="en-US"/>
              </w:rPr>
              <w:t>/HOME ADDRESS</w:t>
            </w:r>
          </w:p>
        </w:tc>
      </w:tr>
      <w:tr w:rsidR="002908A9" w:rsidRPr="00D012C6" w14:paraId="3C0CF7D1" w14:textId="77777777" w:rsidTr="00A35739">
        <w:trPr>
          <w:trHeight w:val="193"/>
        </w:trPr>
        <w:tc>
          <w:tcPr>
            <w:tcW w:w="3510" w:type="dxa"/>
          </w:tcPr>
          <w:p w14:paraId="513A35E3" w14:textId="77777777" w:rsidR="002908A9" w:rsidRPr="00D97E02" w:rsidRDefault="002908A9" w:rsidP="00A35739">
            <w:pPr>
              <w:jc w:val="right"/>
              <w:rPr>
                <w:szCs w:val="20"/>
              </w:rPr>
            </w:pPr>
            <w:r w:rsidRPr="00D97E02">
              <w:rPr>
                <w:szCs w:val="20"/>
              </w:rPr>
              <w:t>ΠΕΡΙΟΧΗ:</w:t>
            </w:r>
          </w:p>
        </w:tc>
        <w:tc>
          <w:tcPr>
            <w:tcW w:w="5012" w:type="dxa"/>
          </w:tcPr>
          <w:p w14:paraId="413226F2" w14:textId="77777777" w:rsidR="002908A9" w:rsidRPr="00D97E02" w:rsidRDefault="002908A9" w:rsidP="00A35739">
            <w:pPr>
              <w:rPr>
                <w:szCs w:val="20"/>
              </w:rPr>
            </w:pPr>
          </w:p>
        </w:tc>
      </w:tr>
      <w:tr w:rsidR="002908A9" w:rsidRPr="00D012C6" w14:paraId="09AE0F05" w14:textId="77777777" w:rsidTr="00A35739">
        <w:trPr>
          <w:trHeight w:val="193"/>
        </w:trPr>
        <w:tc>
          <w:tcPr>
            <w:tcW w:w="3510" w:type="dxa"/>
          </w:tcPr>
          <w:p w14:paraId="588BE7F6" w14:textId="77777777" w:rsidR="002908A9" w:rsidRPr="00D97E02" w:rsidRDefault="002908A9" w:rsidP="00A35739">
            <w:pPr>
              <w:jc w:val="right"/>
              <w:rPr>
                <w:szCs w:val="20"/>
              </w:rPr>
            </w:pPr>
            <w:r w:rsidRPr="00D97E02">
              <w:rPr>
                <w:szCs w:val="20"/>
                <w:lang w:val="en-US"/>
              </w:rPr>
              <w:t>CITY:</w:t>
            </w:r>
          </w:p>
        </w:tc>
        <w:tc>
          <w:tcPr>
            <w:tcW w:w="5012" w:type="dxa"/>
          </w:tcPr>
          <w:p w14:paraId="0A4EBCCF" w14:textId="77777777" w:rsidR="002908A9" w:rsidRPr="00D97E02" w:rsidRDefault="002908A9" w:rsidP="00A35739">
            <w:pPr>
              <w:rPr>
                <w:szCs w:val="20"/>
              </w:rPr>
            </w:pPr>
          </w:p>
        </w:tc>
      </w:tr>
      <w:tr w:rsidR="002908A9" w:rsidRPr="00D012C6" w14:paraId="37F4B709" w14:textId="77777777" w:rsidTr="00A35739">
        <w:trPr>
          <w:trHeight w:val="193"/>
        </w:trPr>
        <w:tc>
          <w:tcPr>
            <w:tcW w:w="3510" w:type="dxa"/>
          </w:tcPr>
          <w:p w14:paraId="7582E0AB" w14:textId="77777777" w:rsidR="002908A9" w:rsidRPr="00D97E02" w:rsidRDefault="002908A9" w:rsidP="00A35739">
            <w:pPr>
              <w:jc w:val="right"/>
              <w:rPr>
                <w:szCs w:val="20"/>
              </w:rPr>
            </w:pPr>
            <w:r w:rsidRPr="00D97E02">
              <w:rPr>
                <w:szCs w:val="20"/>
              </w:rPr>
              <w:t>ΟΔΟΣ/ΑΡΙΘΜΟΣ</w:t>
            </w:r>
            <w:r w:rsidRPr="00D97E02">
              <w:rPr>
                <w:szCs w:val="20"/>
                <w:lang w:val="en-US"/>
              </w:rPr>
              <w:t>:</w:t>
            </w:r>
          </w:p>
        </w:tc>
        <w:tc>
          <w:tcPr>
            <w:tcW w:w="5012" w:type="dxa"/>
          </w:tcPr>
          <w:p w14:paraId="38F2069E" w14:textId="77777777" w:rsidR="002908A9" w:rsidRPr="00D97E02" w:rsidRDefault="002908A9" w:rsidP="00A35739">
            <w:pPr>
              <w:rPr>
                <w:szCs w:val="20"/>
              </w:rPr>
            </w:pPr>
          </w:p>
        </w:tc>
      </w:tr>
      <w:tr w:rsidR="002908A9" w:rsidRPr="00D012C6" w14:paraId="27FAF2A9" w14:textId="77777777" w:rsidTr="00A35739">
        <w:trPr>
          <w:trHeight w:val="193"/>
        </w:trPr>
        <w:tc>
          <w:tcPr>
            <w:tcW w:w="3510" w:type="dxa"/>
          </w:tcPr>
          <w:p w14:paraId="421EB3BA" w14:textId="77777777" w:rsidR="002908A9" w:rsidRPr="00D97E02" w:rsidRDefault="002908A9" w:rsidP="00A35739">
            <w:pPr>
              <w:jc w:val="right"/>
              <w:rPr>
                <w:szCs w:val="20"/>
              </w:rPr>
            </w:pPr>
            <w:r w:rsidRPr="00D97E02">
              <w:rPr>
                <w:szCs w:val="20"/>
                <w:lang w:val="en-US"/>
              </w:rPr>
              <w:t>STREET AND STREET NUMBER:</w:t>
            </w:r>
          </w:p>
        </w:tc>
        <w:tc>
          <w:tcPr>
            <w:tcW w:w="5012" w:type="dxa"/>
          </w:tcPr>
          <w:p w14:paraId="2EE1D025" w14:textId="77777777" w:rsidR="002908A9" w:rsidRPr="00D97E02" w:rsidRDefault="002908A9" w:rsidP="00A35739">
            <w:pPr>
              <w:rPr>
                <w:szCs w:val="20"/>
              </w:rPr>
            </w:pPr>
          </w:p>
        </w:tc>
      </w:tr>
      <w:tr w:rsidR="002908A9" w:rsidRPr="00D012C6" w14:paraId="449D4EE9" w14:textId="77777777" w:rsidTr="00A35739">
        <w:trPr>
          <w:trHeight w:val="193"/>
        </w:trPr>
        <w:tc>
          <w:tcPr>
            <w:tcW w:w="3510" w:type="dxa"/>
          </w:tcPr>
          <w:p w14:paraId="613C015A" w14:textId="77777777" w:rsidR="002908A9" w:rsidRPr="00D97E02" w:rsidRDefault="002908A9" w:rsidP="00A35739">
            <w:pPr>
              <w:jc w:val="right"/>
              <w:rPr>
                <w:szCs w:val="20"/>
              </w:rPr>
            </w:pPr>
            <w:r w:rsidRPr="00D97E02">
              <w:rPr>
                <w:szCs w:val="20"/>
              </w:rPr>
              <w:t>Τ</w:t>
            </w:r>
            <w:r w:rsidRPr="00D97E02">
              <w:rPr>
                <w:szCs w:val="20"/>
                <w:lang w:val="en-US"/>
              </w:rPr>
              <w:t>.</w:t>
            </w:r>
            <w:r w:rsidRPr="00D97E02">
              <w:rPr>
                <w:szCs w:val="20"/>
              </w:rPr>
              <w:t>Κ</w:t>
            </w:r>
            <w:r w:rsidRPr="00D97E02">
              <w:rPr>
                <w:szCs w:val="20"/>
                <w:lang w:val="en-US"/>
              </w:rPr>
              <w:t>./ZIP CODE:</w:t>
            </w:r>
          </w:p>
        </w:tc>
        <w:tc>
          <w:tcPr>
            <w:tcW w:w="5012" w:type="dxa"/>
          </w:tcPr>
          <w:p w14:paraId="560CD03B" w14:textId="77777777" w:rsidR="002908A9" w:rsidRPr="00D97E02" w:rsidRDefault="002908A9" w:rsidP="00A35739">
            <w:pPr>
              <w:rPr>
                <w:szCs w:val="20"/>
              </w:rPr>
            </w:pPr>
          </w:p>
        </w:tc>
      </w:tr>
      <w:tr w:rsidR="002908A9" w:rsidRPr="00D012C6" w14:paraId="753136DE" w14:textId="77777777" w:rsidTr="00A35739">
        <w:trPr>
          <w:trHeight w:val="193"/>
        </w:trPr>
        <w:tc>
          <w:tcPr>
            <w:tcW w:w="3510" w:type="dxa"/>
          </w:tcPr>
          <w:p w14:paraId="61E91490" w14:textId="77777777" w:rsidR="002908A9" w:rsidRPr="00D97E02" w:rsidRDefault="002908A9" w:rsidP="00A35739">
            <w:pPr>
              <w:jc w:val="right"/>
              <w:rPr>
                <w:szCs w:val="20"/>
              </w:rPr>
            </w:pPr>
            <w:r w:rsidRPr="00D97E02">
              <w:rPr>
                <w:szCs w:val="20"/>
              </w:rPr>
              <w:t>ΤΗΛΕΦΩΝΟ</w:t>
            </w:r>
            <w:r w:rsidRPr="00D97E02">
              <w:rPr>
                <w:szCs w:val="20"/>
                <w:lang w:val="en-US"/>
              </w:rPr>
              <w:t>:</w:t>
            </w:r>
          </w:p>
        </w:tc>
        <w:tc>
          <w:tcPr>
            <w:tcW w:w="5012" w:type="dxa"/>
          </w:tcPr>
          <w:p w14:paraId="45C6C2EF" w14:textId="77777777" w:rsidR="002908A9" w:rsidRPr="00D97E02" w:rsidRDefault="002908A9" w:rsidP="00A35739">
            <w:pPr>
              <w:rPr>
                <w:szCs w:val="20"/>
              </w:rPr>
            </w:pPr>
          </w:p>
        </w:tc>
      </w:tr>
      <w:tr w:rsidR="002908A9" w:rsidRPr="00D012C6" w14:paraId="5658C423" w14:textId="77777777" w:rsidTr="00A35739">
        <w:trPr>
          <w:trHeight w:val="193"/>
        </w:trPr>
        <w:tc>
          <w:tcPr>
            <w:tcW w:w="3510" w:type="dxa"/>
          </w:tcPr>
          <w:p w14:paraId="7C12E000" w14:textId="77777777" w:rsidR="002908A9" w:rsidRPr="00D97E02" w:rsidRDefault="002908A9" w:rsidP="00A35739">
            <w:pPr>
              <w:jc w:val="right"/>
              <w:rPr>
                <w:szCs w:val="20"/>
              </w:rPr>
            </w:pPr>
            <w:r w:rsidRPr="00D97E02">
              <w:rPr>
                <w:szCs w:val="20"/>
                <w:lang w:val="en-US"/>
              </w:rPr>
              <w:t>TELEPHONE:</w:t>
            </w:r>
          </w:p>
        </w:tc>
        <w:tc>
          <w:tcPr>
            <w:tcW w:w="5012" w:type="dxa"/>
          </w:tcPr>
          <w:p w14:paraId="7B285BDA" w14:textId="77777777" w:rsidR="002908A9" w:rsidRPr="00D97E02" w:rsidRDefault="002908A9" w:rsidP="00A35739">
            <w:pPr>
              <w:rPr>
                <w:szCs w:val="20"/>
              </w:rPr>
            </w:pPr>
          </w:p>
        </w:tc>
      </w:tr>
      <w:tr w:rsidR="002908A9" w:rsidRPr="00D012C6" w14:paraId="5CA1B3D7" w14:textId="77777777" w:rsidTr="00A35739">
        <w:trPr>
          <w:trHeight w:val="193"/>
        </w:trPr>
        <w:tc>
          <w:tcPr>
            <w:tcW w:w="3510" w:type="dxa"/>
          </w:tcPr>
          <w:p w14:paraId="26695BFE" w14:textId="77777777" w:rsidR="002908A9" w:rsidRPr="00D97E02" w:rsidRDefault="002908A9" w:rsidP="00A35739">
            <w:pPr>
              <w:jc w:val="right"/>
              <w:rPr>
                <w:szCs w:val="20"/>
              </w:rPr>
            </w:pPr>
            <w:r w:rsidRPr="00D97E02">
              <w:rPr>
                <w:szCs w:val="20"/>
              </w:rPr>
              <w:t>ΚΙΝΗΤΟ</w:t>
            </w:r>
            <w:r w:rsidRPr="00D97E02">
              <w:rPr>
                <w:szCs w:val="20"/>
                <w:lang w:val="en-US"/>
              </w:rPr>
              <w:t xml:space="preserve"> </w:t>
            </w:r>
            <w:r w:rsidRPr="00D97E02">
              <w:rPr>
                <w:szCs w:val="20"/>
              </w:rPr>
              <w:t>ΤΗΛΕΦΩΝΟ</w:t>
            </w:r>
            <w:r w:rsidRPr="00D97E02">
              <w:rPr>
                <w:szCs w:val="20"/>
                <w:lang w:val="en-US"/>
              </w:rPr>
              <w:t>:</w:t>
            </w:r>
          </w:p>
        </w:tc>
        <w:tc>
          <w:tcPr>
            <w:tcW w:w="5012" w:type="dxa"/>
          </w:tcPr>
          <w:p w14:paraId="32FADA9E" w14:textId="77777777" w:rsidR="002908A9" w:rsidRPr="00D97E02" w:rsidRDefault="002908A9" w:rsidP="00A35739">
            <w:pPr>
              <w:rPr>
                <w:szCs w:val="20"/>
              </w:rPr>
            </w:pPr>
          </w:p>
        </w:tc>
      </w:tr>
      <w:tr w:rsidR="002908A9" w:rsidRPr="00D012C6" w14:paraId="19DDF332" w14:textId="77777777" w:rsidTr="00A35739">
        <w:trPr>
          <w:trHeight w:val="193"/>
        </w:trPr>
        <w:tc>
          <w:tcPr>
            <w:tcW w:w="3510" w:type="dxa"/>
          </w:tcPr>
          <w:p w14:paraId="427D3425" w14:textId="77777777" w:rsidR="002908A9" w:rsidRPr="00D97E02" w:rsidRDefault="002908A9" w:rsidP="00A35739">
            <w:pPr>
              <w:jc w:val="right"/>
              <w:rPr>
                <w:szCs w:val="20"/>
              </w:rPr>
            </w:pPr>
            <w:r w:rsidRPr="00D97E02">
              <w:rPr>
                <w:szCs w:val="20"/>
                <w:lang w:val="en-US"/>
              </w:rPr>
              <w:t>MOBILE PHONE</w:t>
            </w:r>
          </w:p>
        </w:tc>
        <w:tc>
          <w:tcPr>
            <w:tcW w:w="5012" w:type="dxa"/>
          </w:tcPr>
          <w:p w14:paraId="58463EA4" w14:textId="77777777" w:rsidR="002908A9" w:rsidRPr="00D97E02" w:rsidRDefault="002908A9" w:rsidP="00A35739">
            <w:pPr>
              <w:rPr>
                <w:szCs w:val="20"/>
              </w:rPr>
            </w:pPr>
          </w:p>
        </w:tc>
      </w:tr>
      <w:tr w:rsidR="002908A9" w:rsidRPr="00D012C6" w14:paraId="58FAA43B" w14:textId="77777777" w:rsidTr="00A35739">
        <w:tc>
          <w:tcPr>
            <w:tcW w:w="3510" w:type="dxa"/>
          </w:tcPr>
          <w:p w14:paraId="72C781EE" w14:textId="77777777" w:rsidR="002908A9" w:rsidRPr="00D97E02" w:rsidRDefault="002908A9" w:rsidP="00A35739">
            <w:pPr>
              <w:jc w:val="right"/>
              <w:rPr>
                <w:szCs w:val="20"/>
                <w:lang w:val="en-US"/>
              </w:rPr>
            </w:pPr>
            <w:r w:rsidRPr="00D97E02">
              <w:rPr>
                <w:szCs w:val="20"/>
                <w:lang w:val="en-US"/>
              </w:rPr>
              <w:t>E-mail:</w:t>
            </w:r>
          </w:p>
        </w:tc>
        <w:tc>
          <w:tcPr>
            <w:tcW w:w="5012" w:type="dxa"/>
          </w:tcPr>
          <w:p w14:paraId="6AD06D36" w14:textId="77777777" w:rsidR="002908A9" w:rsidRPr="00D97E02" w:rsidRDefault="002908A9" w:rsidP="00A35739">
            <w:pPr>
              <w:rPr>
                <w:szCs w:val="20"/>
              </w:rPr>
            </w:pPr>
          </w:p>
        </w:tc>
      </w:tr>
      <w:tr w:rsidR="002908A9" w:rsidRPr="00D012C6" w14:paraId="6FAFCDFE" w14:textId="77777777" w:rsidTr="00A35739">
        <w:tc>
          <w:tcPr>
            <w:tcW w:w="8522" w:type="dxa"/>
            <w:gridSpan w:val="2"/>
          </w:tcPr>
          <w:p w14:paraId="227B4FC4" w14:textId="77777777" w:rsidR="002908A9" w:rsidRPr="00D012C6" w:rsidRDefault="002908A9" w:rsidP="00A35739">
            <w:pPr>
              <w:jc w:val="center"/>
              <w:rPr>
                <w:b/>
                <w:sz w:val="24"/>
                <w:lang w:val="en-US"/>
              </w:rPr>
            </w:pPr>
            <w:r w:rsidRPr="00D012C6">
              <w:rPr>
                <w:b/>
                <w:sz w:val="24"/>
              </w:rPr>
              <w:t>ΣΤΟΙΧΕΙΑ ΤΑΥΤΟΤΗΤΑΣ/</w:t>
            </w:r>
            <w:r w:rsidRPr="00D012C6">
              <w:rPr>
                <w:b/>
                <w:sz w:val="24"/>
                <w:lang w:val="en-US"/>
              </w:rPr>
              <w:t>IDENTIFICATION CARD</w:t>
            </w:r>
          </w:p>
        </w:tc>
      </w:tr>
      <w:tr w:rsidR="002908A9" w:rsidRPr="00AD2647" w14:paraId="5B8FAE60" w14:textId="77777777" w:rsidTr="00A35739">
        <w:trPr>
          <w:trHeight w:val="541"/>
        </w:trPr>
        <w:tc>
          <w:tcPr>
            <w:tcW w:w="3510" w:type="dxa"/>
          </w:tcPr>
          <w:p w14:paraId="467E8787" w14:textId="77777777" w:rsidR="002908A9" w:rsidRPr="00D97E02" w:rsidRDefault="002908A9" w:rsidP="00A35739">
            <w:pPr>
              <w:jc w:val="right"/>
              <w:rPr>
                <w:szCs w:val="20"/>
                <w:lang w:val="en-US"/>
              </w:rPr>
            </w:pPr>
            <w:r w:rsidRPr="00D97E02">
              <w:rPr>
                <w:szCs w:val="20"/>
              </w:rPr>
              <w:lastRenderedPageBreak/>
              <w:t>ΑΡΙΘ</w:t>
            </w:r>
            <w:r w:rsidRPr="00D97E02">
              <w:rPr>
                <w:szCs w:val="20"/>
                <w:lang w:val="en-US"/>
              </w:rPr>
              <w:t xml:space="preserve">. </w:t>
            </w:r>
            <w:r w:rsidRPr="00D97E02">
              <w:rPr>
                <w:szCs w:val="20"/>
              </w:rPr>
              <w:t>ΤΑΥΤΟΤΗΤΑΣ</w:t>
            </w:r>
            <w:r w:rsidRPr="00D97E02">
              <w:rPr>
                <w:szCs w:val="20"/>
                <w:lang w:val="en-US"/>
              </w:rPr>
              <w:t>/NUMBER OF ID CARD:</w:t>
            </w:r>
          </w:p>
        </w:tc>
        <w:tc>
          <w:tcPr>
            <w:tcW w:w="5012" w:type="dxa"/>
          </w:tcPr>
          <w:p w14:paraId="7F22226D" w14:textId="77777777" w:rsidR="002908A9" w:rsidRPr="00D97E02" w:rsidRDefault="002908A9" w:rsidP="00A35739">
            <w:pPr>
              <w:rPr>
                <w:szCs w:val="20"/>
                <w:lang w:val="en-US"/>
              </w:rPr>
            </w:pPr>
          </w:p>
        </w:tc>
      </w:tr>
      <w:tr w:rsidR="002908A9" w:rsidRPr="00D012C6" w14:paraId="24A0DEC1" w14:textId="77777777" w:rsidTr="00A35739">
        <w:trPr>
          <w:trHeight w:val="432"/>
        </w:trPr>
        <w:tc>
          <w:tcPr>
            <w:tcW w:w="3510" w:type="dxa"/>
          </w:tcPr>
          <w:p w14:paraId="32217F9A" w14:textId="77777777" w:rsidR="002908A9" w:rsidRPr="00D97E02" w:rsidRDefault="002908A9" w:rsidP="00A35739">
            <w:pPr>
              <w:jc w:val="right"/>
              <w:rPr>
                <w:szCs w:val="20"/>
              </w:rPr>
            </w:pPr>
            <w:r w:rsidRPr="00D97E02">
              <w:rPr>
                <w:szCs w:val="20"/>
              </w:rPr>
              <w:t>ΕΚΔΟΥΣΑ ΑΡΧΗ/</w:t>
            </w:r>
            <w:r w:rsidRPr="00D97E02">
              <w:rPr>
                <w:szCs w:val="20"/>
                <w:lang w:val="en-US"/>
              </w:rPr>
              <w:t>ISSUING AUTHORITY:</w:t>
            </w:r>
          </w:p>
        </w:tc>
        <w:tc>
          <w:tcPr>
            <w:tcW w:w="5012" w:type="dxa"/>
          </w:tcPr>
          <w:p w14:paraId="4A2911E8" w14:textId="77777777" w:rsidR="002908A9" w:rsidRPr="00D97E02" w:rsidRDefault="002908A9" w:rsidP="00A35739">
            <w:pPr>
              <w:rPr>
                <w:szCs w:val="20"/>
              </w:rPr>
            </w:pPr>
          </w:p>
        </w:tc>
      </w:tr>
      <w:tr w:rsidR="002908A9" w:rsidRPr="00D012C6" w14:paraId="513B4A91" w14:textId="77777777" w:rsidTr="00A35739">
        <w:trPr>
          <w:trHeight w:val="48"/>
        </w:trPr>
        <w:tc>
          <w:tcPr>
            <w:tcW w:w="8522" w:type="dxa"/>
            <w:gridSpan w:val="2"/>
          </w:tcPr>
          <w:p w14:paraId="4A8E540D" w14:textId="77777777" w:rsidR="002908A9" w:rsidRPr="00D012C6" w:rsidRDefault="002908A9" w:rsidP="00A35739">
            <w:pPr>
              <w:jc w:val="center"/>
              <w:rPr>
                <w:b/>
                <w:sz w:val="24"/>
              </w:rPr>
            </w:pPr>
            <w:r w:rsidRPr="00D012C6">
              <w:rPr>
                <w:b/>
                <w:sz w:val="24"/>
              </w:rPr>
              <w:t>ΔΙΕΥΘΥΝΣΗ ΜΟΝΙΜΗΣ ΚΑΤΟΙΚΙΑΣ ΓΟΝΕΩΝ/</w:t>
            </w:r>
            <w:r w:rsidRPr="00D012C6">
              <w:rPr>
                <w:b/>
                <w:sz w:val="24"/>
                <w:lang w:val="en-US"/>
              </w:rPr>
              <w:t>PARENTS</w:t>
            </w:r>
            <w:r w:rsidRPr="00D012C6">
              <w:rPr>
                <w:b/>
                <w:sz w:val="24"/>
              </w:rPr>
              <w:t xml:space="preserve"> </w:t>
            </w:r>
            <w:r w:rsidRPr="00D012C6">
              <w:rPr>
                <w:b/>
                <w:sz w:val="24"/>
                <w:lang w:val="en-US"/>
              </w:rPr>
              <w:t>HOME</w:t>
            </w:r>
            <w:r w:rsidRPr="00D012C6">
              <w:rPr>
                <w:b/>
                <w:sz w:val="24"/>
              </w:rPr>
              <w:t xml:space="preserve"> </w:t>
            </w:r>
            <w:r w:rsidRPr="00D012C6">
              <w:rPr>
                <w:b/>
                <w:sz w:val="24"/>
                <w:lang w:val="en-US"/>
              </w:rPr>
              <w:t>ADDRESS</w:t>
            </w:r>
          </w:p>
        </w:tc>
      </w:tr>
      <w:tr w:rsidR="002908A9" w:rsidRPr="00D012C6" w14:paraId="621D3E31" w14:textId="77777777" w:rsidTr="00A35739">
        <w:trPr>
          <w:trHeight w:val="48"/>
        </w:trPr>
        <w:tc>
          <w:tcPr>
            <w:tcW w:w="3510" w:type="dxa"/>
          </w:tcPr>
          <w:p w14:paraId="6AA88054" w14:textId="77777777" w:rsidR="002908A9" w:rsidRPr="00D97E02" w:rsidRDefault="002908A9" w:rsidP="00A35739">
            <w:pPr>
              <w:jc w:val="right"/>
              <w:rPr>
                <w:szCs w:val="20"/>
              </w:rPr>
            </w:pPr>
            <w:r w:rsidRPr="00D97E02">
              <w:rPr>
                <w:szCs w:val="20"/>
              </w:rPr>
              <w:t>ΠΕΡΙΟΧΗ:</w:t>
            </w:r>
          </w:p>
        </w:tc>
        <w:tc>
          <w:tcPr>
            <w:tcW w:w="5012" w:type="dxa"/>
          </w:tcPr>
          <w:p w14:paraId="5D5006AF" w14:textId="77777777" w:rsidR="002908A9" w:rsidRPr="00D97E02" w:rsidRDefault="002908A9" w:rsidP="00A35739">
            <w:pPr>
              <w:rPr>
                <w:szCs w:val="20"/>
              </w:rPr>
            </w:pPr>
          </w:p>
        </w:tc>
      </w:tr>
      <w:tr w:rsidR="002908A9" w:rsidRPr="00D012C6" w14:paraId="7066D9F3" w14:textId="77777777" w:rsidTr="00A35739">
        <w:trPr>
          <w:trHeight w:val="48"/>
        </w:trPr>
        <w:tc>
          <w:tcPr>
            <w:tcW w:w="3510" w:type="dxa"/>
          </w:tcPr>
          <w:p w14:paraId="16E7B6BE" w14:textId="77777777" w:rsidR="002908A9" w:rsidRPr="00D97E02" w:rsidRDefault="002908A9" w:rsidP="00A35739">
            <w:pPr>
              <w:jc w:val="right"/>
              <w:rPr>
                <w:szCs w:val="20"/>
              </w:rPr>
            </w:pPr>
            <w:r w:rsidRPr="00D97E02">
              <w:rPr>
                <w:szCs w:val="20"/>
                <w:lang w:val="en-US"/>
              </w:rPr>
              <w:t>CITY:</w:t>
            </w:r>
          </w:p>
        </w:tc>
        <w:tc>
          <w:tcPr>
            <w:tcW w:w="5012" w:type="dxa"/>
          </w:tcPr>
          <w:p w14:paraId="525A61CD" w14:textId="77777777" w:rsidR="002908A9" w:rsidRPr="00D97E02" w:rsidRDefault="002908A9" w:rsidP="00A35739">
            <w:pPr>
              <w:rPr>
                <w:szCs w:val="20"/>
              </w:rPr>
            </w:pPr>
          </w:p>
        </w:tc>
      </w:tr>
      <w:tr w:rsidR="002908A9" w:rsidRPr="00D012C6" w14:paraId="4D6A44F4" w14:textId="77777777" w:rsidTr="00A35739">
        <w:trPr>
          <w:trHeight w:val="48"/>
        </w:trPr>
        <w:tc>
          <w:tcPr>
            <w:tcW w:w="3510" w:type="dxa"/>
          </w:tcPr>
          <w:p w14:paraId="34C42F5F" w14:textId="77777777" w:rsidR="002908A9" w:rsidRPr="00D97E02" w:rsidRDefault="002908A9" w:rsidP="00A35739">
            <w:pPr>
              <w:jc w:val="right"/>
              <w:rPr>
                <w:szCs w:val="20"/>
              </w:rPr>
            </w:pPr>
            <w:r w:rsidRPr="00D97E02">
              <w:rPr>
                <w:szCs w:val="20"/>
              </w:rPr>
              <w:t>ΟΔΟΣ/ΑΡΙΘΜΟΣ</w:t>
            </w:r>
            <w:r w:rsidRPr="00D97E02">
              <w:rPr>
                <w:szCs w:val="20"/>
                <w:lang w:val="en-US"/>
              </w:rPr>
              <w:t>:</w:t>
            </w:r>
          </w:p>
        </w:tc>
        <w:tc>
          <w:tcPr>
            <w:tcW w:w="5012" w:type="dxa"/>
          </w:tcPr>
          <w:p w14:paraId="655A1F29" w14:textId="77777777" w:rsidR="002908A9" w:rsidRPr="00D97E02" w:rsidRDefault="002908A9" w:rsidP="00A35739">
            <w:pPr>
              <w:rPr>
                <w:szCs w:val="20"/>
              </w:rPr>
            </w:pPr>
          </w:p>
        </w:tc>
      </w:tr>
      <w:tr w:rsidR="002908A9" w:rsidRPr="00D012C6" w14:paraId="6860DCFD" w14:textId="77777777" w:rsidTr="00A35739">
        <w:trPr>
          <w:trHeight w:val="48"/>
        </w:trPr>
        <w:tc>
          <w:tcPr>
            <w:tcW w:w="3510" w:type="dxa"/>
          </w:tcPr>
          <w:p w14:paraId="00E43569" w14:textId="77777777" w:rsidR="002908A9" w:rsidRPr="00D97E02" w:rsidRDefault="002908A9" w:rsidP="00A35739">
            <w:pPr>
              <w:jc w:val="right"/>
              <w:rPr>
                <w:szCs w:val="20"/>
              </w:rPr>
            </w:pPr>
            <w:r w:rsidRPr="00D97E02">
              <w:rPr>
                <w:szCs w:val="20"/>
                <w:lang w:val="en-US"/>
              </w:rPr>
              <w:t>STREET AND STREET NUMBER:</w:t>
            </w:r>
          </w:p>
        </w:tc>
        <w:tc>
          <w:tcPr>
            <w:tcW w:w="5012" w:type="dxa"/>
          </w:tcPr>
          <w:p w14:paraId="4DE1BEC8" w14:textId="77777777" w:rsidR="002908A9" w:rsidRPr="00D97E02" w:rsidRDefault="002908A9" w:rsidP="00A35739">
            <w:pPr>
              <w:rPr>
                <w:szCs w:val="20"/>
              </w:rPr>
            </w:pPr>
          </w:p>
        </w:tc>
      </w:tr>
      <w:tr w:rsidR="002908A9" w:rsidRPr="00D012C6" w14:paraId="1BD9C385" w14:textId="77777777" w:rsidTr="00A35739">
        <w:trPr>
          <w:trHeight w:val="48"/>
        </w:trPr>
        <w:tc>
          <w:tcPr>
            <w:tcW w:w="3510" w:type="dxa"/>
          </w:tcPr>
          <w:p w14:paraId="670AD583" w14:textId="77777777" w:rsidR="002908A9" w:rsidRPr="00D97E02" w:rsidRDefault="002908A9" w:rsidP="00A35739">
            <w:pPr>
              <w:jc w:val="right"/>
              <w:rPr>
                <w:szCs w:val="20"/>
              </w:rPr>
            </w:pPr>
            <w:r w:rsidRPr="00D97E02">
              <w:rPr>
                <w:szCs w:val="20"/>
              </w:rPr>
              <w:t>Τ</w:t>
            </w:r>
            <w:r w:rsidRPr="00D97E02">
              <w:rPr>
                <w:szCs w:val="20"/>
                <w:lang w:val="en-US"/>
              </w:rPr>
              <w:t>.</w:t>
            </w:r>
            <w:r w:rsidRPr="00D97E02">
              <w:rPr>
                <w:szCs w:val="20"/>
              </w:rPr>
              <w:t>Κ</w:t>
            </w:r>
            <w:r w:rsidRPr="00D97E02">
              <w:rPr>
                <w:szCs w:val="20"/>
                <w:lang w:val="en-US"/>
              </w:rPr>
              <w:t>./ZIP CODE:</w:t>
            </w:r>
          </w:p>
        </w:tc>
        <w:tc>
          <w:tcPr>
            <w:tcW w:w="5012" w:type="dxa"/>
          </w:tcPr>
          <w:p w14:paraId="25ADE93E" w14:textId="77777777" w:rsidR="002908A9" w:rsidRPr="00D97E02" w:rsidRDefault="002908A9" w:rsidP="00A35739">
            <w:pPr>
              <w:rPr>
                <w:szCs w:val="20"/>
              </w:rPr>
            </w:pPr>
          </w:p>
        </w:tc>
      </w:tr>
      <w:tr w:rsidR="002908A9" w:rsidRPr="00D012C6" w14:paraId="59256299" w14:textId="77777777" w:rsidTr="00A35739">
        <w:trPr>
          <w:trHeight w:val="48"/>
        </w:trPr>
        <w:tc>
          <w:tcPr>
            <w:tcW w:w="3510" w:type="dxa"/>
          </w:tcPr>
          <w:p w14:paraId="0C2E908C" w14:textId="77777777" w:rsidR="002908A9" w:rsidRPr="00D97E02" w:rsidRDefault="002908A9" w:rsidP="00A35739">
            <w:pPr>
              <w:jc w:val="right"/>
              <w:rPr>
                <w:szCs w:val="20"/>
              </w:rPr>
            </w:pPr>
            <w:r w:rsidRPr="00D97E02">
              <w:rPr>
                <w:szCs w:val="20"/>
              </w:rPr>
              <w:t>ΤΗΛΕΦΩΝΟ</w:t>
            </w:r>
            <w:r w:rsidRPr="00D97E02">
              <w:rPr>
                <w:szCs w:val="20"/>
                <w:lang w:val="en-US"/>
              </w:rPr>
              <w:t>:</w:t>
            </w:r>
          </w:p>
        </w:tc>
        <w:tc>
          <w:tcPr>
            <w:tcW w:w="5012" w:type="dxa"/>
          </w:tcPr>
          <w:p w14:paraId="716C0C6B" w14:textId="77777777" w:rsidR="002908A9" w:rsidRPr="00D97E02" w:rsidRDefault="002908A9" w:rsidP="00A35739">
            <w:pPr>
              <w:rPr>
                <w:szCs w:val="20"/>
              </w:rPr>
            </w:pPr>
          </w:p>
        </w:tc>
      </w:tr>
      <w:tr w:rsidR="002908A9" w:rsidRPr="00D012C6" w14:paraId="6D3E8A0F" w14:textId="77777777" w:rsidTr="00A35739">
        <w:trPr>
          <w:trHeight w:val="48"/>
        </w:trPr>
        <w:tc>
          <w:tcPr>
            <w:tcW w:w="3510" w:type="dxa"/>
          </w:tcPr>
          <w:p w14:paraId="0A447FFF" w14:textId="77777777" w:rsidR="002908A9" w:rsidRPr="00D97E02" w:rsidRDefault="002908A9" w:rsidP="00A35739">
            <w:pPr>
              <w:jc w:val="right"/>
              <w:rPr>
                <w:szCs w:val="20"/>
              </w:rPr>
            </w:pPr>
            <w:r w:rsidRPr="00D97E02">
              <w:rPr>
                <w:szCs w:val="20"/>
                <w:lang w:val="en-US"/>
              </w:rPr>
              <w:t>TELEPHONE:</w:t>
            </w:r>
          </w:p>
        </w:tc>
        <w:tc>
          <w:tcPr>
            <w:tcW w:w="5012" w:type="dxa"/>
          </w:tcPr>
          <w:p w14:paraId="00EF0925" w14:textId="77777777" w:rsidR="002908A9" w:rsidRPr="00D97E02" w:rsidRDefault="002908A9" w:rsidP="00A35739">
            <w:pPr>
              <w:rPr>
                <w:szCs w:val="20"/>
              </w:rPr>
            </w:pPr>
          </w:p>
        </w:tc>
      </w:tr>
      <w:tr w:rsidR="002908A9" w:rsidRPr="00D012C6" w14:paraId="1E52C3E7" w14:textId="77777777" w:rsidTr="00A35739">
        <w:trPr>
          <w:trHeight w:val="48"/>
        </w:trPr>
        <w:tc>
          <w:tcPr>
            <w:tcW w:w="3510" w:type="dxa"/>
          </w:tcPr>
          <w:p w14:paraId="13435571" w14:textId="77777777" w:rsidR="002908A9" w:rsidRPr="00D97E02" w:rsidRDefault="002908A9" w:rsidP="00A35739">
            <w:pPr>
              <w:jc w:val="right"/>
              <w:rPr>
                <w:szCs w:val="20"/>
              </w:rPr>
            </w:pPr>
            <w:r w:rsidRPr="00D97E02">
              <w:rPr>
                <w:szCs w:val="20"/>
              </w:rPr>
              <w:t>ΚΙΝΗΤΟ</w:t>
            </w:r>
            <w:r w:rsidRPr="00D97E02">
              <w:rPr>
                <w:szCs w:val="20"/>
                <w:lang w:val="en-US"/>
              </w:rPr>
              <w:t xml:space="preserve"> </w:t>
            </w:r>
            <w:r w:rsidRPr="00D97E02">
              <w:rPr>
                <w:szCs w:val="20"/>
              </w:rPr>
              <w:t>ΤΗΛΕΦΩΝΟ</w:t>
            </w:r>
            <w:r w:rsidRPr="00D97E02">
              <w:rPr>
                <w:szCs w:val="20"/>
                <w:lang w:val="en-US"/>
              </w:rPr>
              <w:t>:</w:t>
            </w:r>
          </w:p>
        </w:tc>
        <w:tc>
          <w:tcPr>
            <w:tcW w:w="5012" w:type="dxa"/>
          </w:tcPr>
          <w:p w14:paraId="193195F6" w14:textId="77777777" w:rsidR="002908A9" w:rsidRPr="00D97E02" w:rsidRDefault="002908A9" w:rsidP="00A35739">
            <w:pPr>
              <w:rPr>
                <w:szCs w:val="20"/>
              </w:rPr>
            </w:pPr>
          </w:p>
        </w:tc>
      </w:tr>
      <w:tr w:rsidR="002908A9" w:rsidRPr="00D012C6" w14:paraId="589AF5AF" w14:textId="77777777" w:rsidTr="00A35739">
        <w:tc>
          <w:tcPr>
            <w:tcW w:w="3510" w:type="dxa"/>
          </w:tcPr>
          <w:p w14:paraId="68323DF9" w14:textId="77777777" w:rsidR="002908A9" w:rsidRPr="00D97E02" w:rsidRDefault="002908A9" w:rsidP="00A35739">
            <w:pPr>
              <w:jc w:val="right"/>
              <w:rPr>
                <w:szCs w:val="20"/>
              </w:rPr>
            </w:pPr>
            <w:r w:rsidRPr="00D97E02">
              <w:rPr>
                <w:szCs w:val="20"/>
                <w:lang w:val="en-US"/>
              </w:rPr>
              <w:t>MOBILE PHONE</w:t>
            </w:r>
          </w:p>
        </w:tc>
        <w:tc>
          <w:tcPr>
            <w:tcW w:w="5012" w:type="dxa"/>
          </w:tcPr>
          <w:p w14:paraId="6A80571D" w14:textId="77777777" w:rsidR="002908A9" w:rsidRPr="00D97E02" w:rsidRDefault="002908A9" w:rsidP="00A35739">
            <w:pPr>
              <w:rPr>
                <w:szCs w:val="20"/>
              </w:rPr>
            </w:pPr>
          </w:p>
        </w:tc>
      </w:tr>
    </w:tbl>
    <w:p w14:paraId="4BD027F8" w14:textId="77777777" w:rsidR="002908A9" w:rsidRPr="00D012C6" w:rsidRDefault="002908A9" w:rsidP="002908A9">
      <w:pPr>
        <w:spacing w:after="0"/>
        <w:rPr>
          <w:sz w:val="24"/>
          <w:lang w:val="en-US"/>
        </w:rPr>
      </w:pPr>
    </w:p>
    <w:p w14:paraId="0B9A366E" w14:textId="77777777" w:rsidR="002908A9" w:rsidRPr="00D012C6" w:rsidRDefault="002908A9" w:rsidP="002908A9">
      <w:pPr>
        <w:spacing w:after="0"/>
        <w:jc w:val="right"/>
        <w:rPr>
          <w:sz w:val="24"/>
        </w:rPr>
      </w:pPr>
      <w:r w:rsidRPr="00D012C6">
        <w:rPr>
          <w:sz w:val="24"/>
        </w:rPr>
        <w:t>ΑΘΗΝΑ</w:t>
      </w:r>
      <w:r w:rsidRPr="00D012C6">
        <w:rPr>
          <w:sz w:val="24"/>
          <w:lang w:val="en-US"/>
        </w:rPr>
        <w:t>/ATHENS</w:t>
      </w:r>
      <w:r w:rsidRPr="00D012C6">
        <w:rPr>
          <w:sz w:val="24"/>
        </w:rPr>
        <w:tab/>
      </w:r>
      <w:r w:rsidRPr="00D012C6">
        <w:rPr>
          <w:sz w:val="24"/>
        </w:rPr>
        <w:tab/>
      </w:r>
      <w:r w:rsidRPr="00D012C6">
        <w:rPr>
          <w:sz w:val="24"/>
        </w:rPr>
        <w:tab/>
        <w:t xml:space="preserve"> </w:t>
      </w:r>
      <w:r w:rsidRPr="00D012C6">
        <w:rPr>
          <w:sz w:val="24"/>
        </w:rPr>
        <w:tab/>
      </w:r>
      <w:r w:rsidRPr="00D012C6">
        <w:rPr>
          <w:sz w:val="24"/>
        </w:rPr>
        <w:tab/>
      </w:r>
      <w:r w:rsidRPr="00D012C6">
        <w:rPr>
          <w:sz w:val="24"/>
        </w:rPr>
        <w:tab/>
        <w:t>2017</w:t>
      </w:r>
    </w:p>
    <w:p w14:paraId="3626CB90" w14:textId="77777777" w:rsidR="002908A9" w:rsidRDefault="002908A9" w:rsidP="002908A9">
      <w:r>
        <w:br w:type="page"/>
      </w:r>
    </w:p>
    <w:p w14:paraId="7F81FA8A" w14:textId="4AF38650" w:rsidR="002908A9" w:rsidRPr="00D012C6" w:rsidRDefault="002908A9" w:rsidP="00E13021">
      <w:pPr>
        <w:pStyle w:val="Heading1"/>
        <w:jc w:val="center"/>
      </w:pPr>
      <w:bookmarkStart w:id="30" w:name="_Toc220607631"/>
      <w:r w:rsidRPr="007663D8">
        <w:lastRenderedPageBreak/>
        <w:t>ΥΠΕΥΘΥΝΗ ΔΗΛΩΣΗ</w:t>
      </w:r>
      <w:r w:rsidR="00E13021">
        <w:rPr>
          <w:lang w:val="en-US"/>
        </w:rPr>
        <w:t>-</w:t>
      </w:r>
      <w:r w:rsidRPr="007663D8">
        <w:rPr>
          <w:rStyle w:val="shorttext"/>
          <w:lang w:val="en"/>
        </w:rPr>
        <w:t>RESPONSIBLE</w:t>
      </w:r>
      <w:r w:rsidRPr="00D012C6">
        <w:rPr>
          <w:rStyle w:val="shorttext"/>
        </w:rPr>
        <w:t xml:space="preserve"> </w:t>
      </w:r>
      <w:r w:rsidRPr="007663D8">
        <w:rPr>
          <w:rStyle w:val="shorttext"/>
          <w:lang w:val="en"/>
        </w:rPr>
        <w:t>DECLARATION</w:t>
      </w:r>
      <w:bookmarkEnd w:id="30"/>
    </w:p>
    <w:p w14:paraId="3875867B" w14:textId="77777777" w:rsidR="002908A9" w:rsidRPr="00410EBC" w:rsidRDefault="002908A9" w:rsidP="002908A9">
      <w:pPr>
        <w:jc w:val="both"/>
        <w:rPr>
          <w:szCs w:val="20"/>
        </w:rPr>
      </w:pPr>
      <w:r w:rsidRPr="00410EBC">
        <w:rPr>
          <w:szCs w:val="20"/>
        </w:rPr>
        <w:t>Δηλώνω υπεύθυνα και με γνώση των συνεπειών του Νόμου 1599/85 περί ψευδούς δηλώσεως ότι δεν είμαι γραμμένος/η σε καμία άλλη Σχολή και Τμήμα Α.Ε.Ι. ή Τ.Ε.Ι. Εσωτερικού ή Εξωτερικού</w:t>
      </w:r>
    </w:p>
    <w:p w14:paraId="0FB4EA63" w14:textId="77777777" w:rsidR="002908A9" w:rsidRPr="00410EBC" w:rsidRDefault="002908A9" w:rsidP="002908A9">
      <w:pPr>
        <w:jc w:val="both"/>
        <w:rPr>
          <w:szCs w:val="20"/>
          <w:lang w:val="en-US"/>
        </w:rPr>
      </w:pPr>
      <w:r w:rsidRPr="00410EBC">
        <w:rPr>
          <w:szCs w:val="20"/>
          <w:lang w:val="en-US"/>
        </w:rPr>
        <w:t>I declare responsibly and with knowledge of the consequences of Law 1599/85 for a false statement that I have not been enrolled in any other School and Department of Domestic or Foreign Higher Education Institutions</w:t>
      </w:r>
    </w:p>
    <w:p w14:paraId="2A90994E" w14:textId="77777777" w:rsidR="002908A9" w:rsidRPr="00410EBC" w:rsidRDefault="002908A9" w:rsidP="002908A9">
      <w:pPr>
        <w:jc w:val="both"/>
        <w:rPr>
          <w:szCs w:val="20"/>
          <w:lang w:val="en-US"/>
        </w:rPr>
      </w:pPr>
    </w:p>
    <w:p w14:paraId="085607CD" w14:textId="77777777" w:rsidR="002908A9" w:rsidRPr="00410EBC" w:rsidRDefault="002908A9" w:rsidP="002908A9">
      <w:pPr>
        <w:jc w:val="both"/>
        <w:rPr>
          <w:szCs w:val="20"/>
          <w:lang w:val="en-US"/>
        </w:rPr>
      </w:pPr>
    </w:p>
    <w:p w14:paraId="6775FB5E" w14:textId="77777777" w:rsidR="002908A9" w:rsidRPr="00410EBC" w:rsidRDefault="002908A9" w:rsidP="002908A9">
      <w:pPr>
        <w:jc w:val="both"/>
        <w:rPr>
          <w:szCs w:val="20"/>
          <w:lang w:val="en-US"/>
        </w:rPr>
      </w:pPr>
      <w:r w:rsidRPr="00410EBC">
        <w:rPr>
          <w:szCs w:val="20"/>
        </w:rPr>
        <w:t>Ο</w:t>
      </w:r>
      <w:r w:rsidRPr="00410EBC">
        <w:rPr>
          <w:szCs w:val="20"/>
          <w:lang w:val="en-US"/>
        </w:rPr>
        <w:t>/</w:t>
      </w:r>
      <w:r w:rsidRPr="00410EBC">
        <w:rPr>
          <w:szCs w:val="20"/>
        </w:rPr>
        <w:t>Η</w:t>
      </w:r>
      <w:r w:rsidRPr="00410EBC">
        <w:rPr>
          <w:szCs w:val="20"/>
          <w:lang w:val="en-US"/>
        </w:rPr>
        <w:t xml:space="preserve"> </w:t>
      </w:r>
      <w:r w:rsidRPr="00410EBC">
        <w:rPr>
          <w:szCs w:val="20"/>
        </w:rPr>
        <w:t>Δηλών</w:t>
      </w:r>
      <w:r w:rsidRPr="00410EBC">
        <w:rPr>
          <w:szCs w:val="20"/>
          <w:lang w:val="en-US"/>
        </w:rPr>
        <w:t>/</w:t>
      </w:r>
      <w:r w:rsidRPr="00410EBC">
        <w:rPr>
          <w:szCs w:val="20"/>
          <w:lang w:val="en"/>
        </w:rPr>
        <w:t xml:space="preserve"> </w:t>
      </w:r>
      <w:r w:rsidRPr="00410EBC">
        <w:rPr>
          <w:rStyle w:val="shorttext"/>
          <w:szCs w:val="20"/>
          <w:lang w:val="en"/>
        </w:rPr>
        <w:t>The declarant</w:t>
      </w:r>
    </w:p>
    <w:p w14:paraId="34393252" w14:textId="77777777" w:rsidR="002908A9" w:rsidRPr="00410EBC" w:rsidRDefault="002908A9" w:rsidP="002908A9">
      <w:pPr>
        <w:jc w:val="both"/>
        <w:rPr>
          <w:szCs w:val="20"/>
          <w:lang w:val="en-US"/>
        </w:rPr>
      </w:pPr>
    </w:p>
    <w:p w14:paraId="114C4038" w14:textId="77777777" w:rsidR="002908A9" w:rsidRPr="00410EBC" w:rsidRDefault="002908A9" w:rsidP="002908A9">
      <w:pPr>
        <w:jc w:val="both"/>
        <w:rPr>
          <w:szCs w:val="20"/>
          <w:lang w:val="en-US"/>
        </w:rPr>
      </w:pPr>
      <w:r w:rsidRPr="00410EBC">
        <w:rPr>
          <w:szCs w:val="20"/>
          <w:lang w:val="en-US"/>
        </w:rPr>
        <w:t>Signature</w:t>
      </w:r>
    </w:p>
    <w:p w14:paraId="3548624F" w14:textId="77777777" w:rsidR="002908A9" w:rsidRPr="00410EBC" w:rsidRDefault="002908A9" w:rsidP="002908A9">
      <w:pPr>
        <w:jc w:val="both"/>
        <w:rPr>
          <w:szCs w:val="20"/>
          <w:lang w:val="en-US"/>
        </w:rPr>
      </w:pPr>
    </w:p>
    <w:p w14:paraId="34F052DB" w14:textId="77777777" w:rsidR="002908A9" w:rsidRPr="00410EBC" w:rsidRDefault="002908A9" w:rsidP="002908A9">
      <w:pPr>
        <w:jc w:val="both"/>
        <w:rPr>
          <w:szCs w:val="20"/>
          <w:lang w:val="en-US"/>
        </w:rPr>
      </w:pPr>
      <w:r w:rsidRPr="00410EBC">
        <w:rPr>
          <w:szCs w:val="20"/>
          <w:lang w:val="en-US"/>
        </w:rPr>
        <w:t>(</w:t>
      </w:r>
      <w:r w:rsidRPr="00410EBC">
        <w:rPr>
          <w:szCs w:val="20"/>
        </w:rPr>
        <w:t>Όνοματεπώνυμο</w:t>
      </w:r>
      <w:r w:rsidRPr="00410EBC">
        <w:rPr>
          <w:szCs w:val="20"/>
          <w:lang w:val="en-US"/>
        </w:rPr>
        <w:t>/Full Name)</w:t>
      </w:r>
    </w:p>
    <w:p w14:paraId="02A77374" w14:textId="40BB8CC2" w:rsidR="00EA49D4" w:rsidRDefault="00EA49D4">
      <w:pPr>
        <w:spacing w:after="0" w:line="240" w:lineRule="auto"/>
        <w:rPr>
          <w:sz w:val="24"/>
        </w:rPr>
      </w:pPr>
      <w:r>
        <w:rPr>
          <w:sz w:val="24"/>
          <w:lang w:val="en-US"/>
        </w:rPr>
        <w:br w:type="page"/>
      </w:r>
    </w:p>
    <w:p w14:paraId="517AB505" w14:textId="77777777" w:rsidR="00850A76" w:rsidRDefault="00850A76">
      <w:pPr>
        <w:spacing w:after="0" w:line="240" w:lineRule="auto"/>
        <w:rPr>
          <w:sz w:val="24"/>
        </w:rPr>
      </w:pPr>
    </w:p>
    <w:p w14:paraId="6E4A1EE0" w14:textId="77777777" w:rsidR="00850A76" w:rsidRPr="00721FF7" w:rsidRDefault="00850A76" w:rsidP="00850A76">
      <w:pPr>
        <w:pStyle w:val="Heading1"/>
        <w:jc w:val="center"/>
        <w:rPr>
          <w:lang w:val="en-US"/>
        </w:rPr>
      </w:pPr>
      <w:bookmarkStart w:id="31" w:name="_Toc230696891"/>
      <w:r>
        <w:rPr>
          <w:lang w:val="en-US"/>
        </w:rPr>
        <w:t>PERSONAL INFORMATION FOR THE WEBPAGE</w:t>
      </w:r>
      <w:bookmarkEnd w:id="31"/>
    </w:p>
    <w:p w14:paraId="2C8F5C3B" w14:textId="77777777" w:rsidR="00850A76" w:rsidRPr="004F39A2" w:rsidRDefault="00850A76" w:rsidP="00850A76">
      <w:pPr>
        <w:rPr>
          <w:lang w:val="en-US"/>
        </w:rPr>
      </w:pPr>
      <w:r>
        <w:rPr>
          <w:lang w:val="en-US"/>
        </w:rPr>
        <w:t>All students are required to complete the following document and return it to the secretary of the program.</w:t>
      </w:r>
    </w:p>
    <w:p w14:paraId="12D209CB" w14:textId="77777777" w:rsidR="00850A76" w:rsidRPr="004F39A2" w:rsidRDefault="00850A76" w:rsidP="00850A76">
      <w:pPr>
        <w:rPr>
          <w:b/>
          <w:bCs/>
          <w:lang w:val="en-US"/>
        </w:rPr>
      </w:pPr>
    </w:p>
    <w:tbl>
      <w:tblPr>
        <w:tblStyle w:val="TableGrid"/>
        <w:tblW w:w="0" w:type="auto"/>
        <w:tblInd w:w="2972" w:type="dxa"/>
        <w:tblLook w:val="04A0" w:firstRow="1" w:lastRow="0" w:firstColumn="1" w:lastColumn="0" w:noHBand="0" w:noVBand="1"/>
      </w:tblPr>
      <w:tblGrid>
        <w:gridCol w:w="2268"/>
      </w:tblGrid>
      <w:tr w:rsidR="00850A76" w:rsidRPr="004F39A2" w14:paraId="3B188323" w14:textId="77777777" w:rsidTr="00183EAC">
        <w:tc>
          <w:tcPr>
            <w:tcW w:w="2268" w:type="dxa"/>
          </w:tcPr>
          <w:p w14:paraId="1ECE79BB" w14:textId="77777777" w:rsidR="00850A76" w:rsidRPr="00062443" w:rsidRDefault="00850A76" w:rsidP="00183EAC">
            <w:pPr>
              <w:ind w:left="24"/>
              <w:jc w:val="center"/>
              <w:rPr>
                <w:b/>
                <w:bCs/>
                <w:lang w:val="en-US"/>
              </w:rPr>
            </w:pPr>
            <w:r w:rsidRPr="00062443">
              <w:rPr>
                <w:b/>
                <w:bCs/>
                <w:lang w:val="en-US"/>
              </w:rPr>
              <w:t>Please, insert here your portrait photo</w:t>
            </w:r>
          </w:p>
          <w:p w14:paraId="7220AB42" w14:textId="77777777" w:rsidR="00850A76" w:rsidRPr="00062443" w:rsidRDefault="00850A76" w:rsidP="00183EAC">
            <w:pPr>
              <w:ind w:left="24"/>
              <w:rPr>
                <w:b/>
                <w:bCs/>
                <w:lang w:val="en-US"/>
              </w:rPr>
            </w:pPr>
          </w:p>
          <w:p w14:paraId="6A57093F" w14:textId="77777777" w:rsidR="00850A76" w:rsidRPr="00062443" w:rsidRDefault="00850A76" w:rsidP="00183EAC">
            <w:pPr>
              <w:ind w:left="24"/>
              <w:rPr>
                <w:b/>
                <w:bCs/>
                <w:lang w:val="en-US"/>
              </w:rPr>
            </w:pPr>
          </w:p>
          <w:p w14:paraId="280AA2E9" w14:textId="77777777" w:rsidR="00850A76" w:rsidRPr="00062443" w:rsidRDefault="00850A76" w:rsidP="00183EAC">
            <w:pPr>
              <w:ind w:left="24"/>
              <w:rPr>
                <w:b/>
                <w:bCs/>
                <w:lang w:val="en-US"/>
              </w:rPr>
            </w:pPr>
          </w:p>
        </w:tc>
      </w:tr>
    </w:tbl>
    <w:p w14:paraId="366B9BEC" w14:textId="77777777" w:rsidR="00850A76" w:rsidRPr="00062443" w:rsidRDefault="00850A76" w:rsidP="00850A76">
      <w:pPr>
        <w:rPr>
          <w:b/>
          <w:bCs/>
          <w:lang w:val="en-US"/>
        </w:rPr>
      </w:pPr>
    </w:p>
    <w:p w14:paraId="59498E24" w14:textId="77777777" w:rsidR="00850A76" w:rsidRPr="00062443" w:rsidRDefault="00850A76" w:rsidP="00850A76">
      <w:pPr>
        <w:rPr>
          <w:b/>
          <w:bCs/>
          <w:lang w:val="en-US"/>
        </w:rPr>
      </w:pPr>
    </w:p>
    <w:p w14:paraId="75DEDA02" w14:textId="77777777" w:rsidR="00850A76" w:rsidRPr="00062443" w:rsidRDefault="00850A76" w:rsidP="00850A76">
      <w:pPr>
        <w:spacing w:after="160" w:line="278" w:lineRule="auto"/>
        <w:jc w:val="center"/>
        <w:rPr>
          <w:b/>
          <w:bCs/>
          <w:lang w:val="en-US"/>
        </w:rPr>
      </w:pPr>
      <w:r w:rsidRPr="00062443">
        <w:rPr>
          <w:b/>
          <w:bCs/>
          <w:lang w:val="en-US"/>
        </w:rPr>
        <w:t>Please insert here your name</w:t>
      </w:r>
    </w:p>
    <w:p w14:paraId="015E8441" w14:textId="77777777" w:rsidR="00850A76" w:rsidRPr="00062443" w:rsidRDefault="00850A76" w:rsidP="00850A76">
      <w:pPr>
        <w:spacing w:after="160" w:line="278" w:lineRule="auto"/>
        <w:jc w:val="center"/>
        <w:rPr>
          <w:i/>
          <w:iCs/>
          <w:lang w:val="en-US"/>
        </w:rPr>
      </w:pPr>
      <w:r w:rsidRPr="00062443">
        <w:rPr>
          <w:i/>
          <w:iCs/>
          <w:lang w:val="en-US"/>
        </w:rPr>
        <w:t>Class 202X-202X</w:t>
      </w:r>
    </w:p>
    <w:p w14:paraId="2204591A" w14:textId="77777777" w:rsidR="00850A76" w:rsidRPr="00062443" w:rsidRDefault="00850A76" w:rsidP="00850A76">
      <w:pPr>
        <w:rPr>
          <w:b/>
          <w:bCs/>
          <w:lang w:val="en-US"/>
        </w:rPr>
      </w:pPr>
      <w:r>
        <w:rPr>
          <w:b/>
          <w:bCs/>
          <w:noProof/>
        </w:rPr>
        <mc:AlternateContent>
          <mc:Choice Requires="wps">
            <w:drawing>
              <wp:anchor distT="0" distB="0" distL="114300" distR="114300" simplePos="0" relativeHeight="251665408" behindDoc="0" locked="0" layoutInCell="1" allowOverlap="1" wp14:anchorId="627635BB" wp14:editId="6BF821E5">
                <wp:simplePos x="0" y="0"/>
                <wp:positionH relativeFrom="column">
                  <wp:posOffset>61415</wp:posOffset>
                </wp:positionH>
                <wp:positionV relativeFrom="paragraph">
                  <wp:posOffset>69517</wp:posOffset>
                </wp:positionV>
                <wp:extent cx="5923128" cy="20008"/>
                <wp:effectExtent l="133350" t="95250" r="116205" b="94615"/>
                <wp:wrapNone/>
                <wp:docPr id="236172066" name="Straight Connector 1"/>
                <wp:cNvGraphicFramePr/>
                <a:graphic xmlns:a="http://schemas.openxmlformats.org/drawingml/2006/main">
                  <a:graphicData uri="http://schemas.microsoft.com/office/word/2010/wordprocessingShape">
                    <wps:wsp>
                      <wps:cNvCnPr/>
                      <wps:spPr>
                        <a:xfrm flipV="1">
                          <a:off x="0" y="0"/>
                          <a:ext cx="5923128" cy="20008"/>
                        </a:xfrm>
                        <a:prstGeom prst="line">
                          <a:avLst/>
                        </a:prstGeom>
                        <a:ln w="38100"/>
                        <a:effectLst>
                          <a:outerShdw blurRad="63500" sx="102000" sy="102000" algn="ctr" rotWithShape="0">
                            <a:prstClr val="black">
                              <a:alpha val="40000"/>
                            </a:prst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623F6"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5.45pt" to="471.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" strokecolor="#4f81bd [3204]" strokeweight="3pt">
                <v:shadow on="t" type="perspective" color="black" opacity="26214f" offset="0,0" matrix="66847f,,,66847f"/>
              </v:line>
            </w:pict>
          </mc:Fallback>
        </mc:AlternateContent>
      </w:r>
    </w:p>
    <w:p w14:paraId="1BDB09B9" w14:textId="77777777" w:rsidR="00850A76" w:rsidRPr="00062443" w:rsidRDefault="00850A76" w:rsidP="00850A76">
      <w:pPr>
        <w:spacing w:after="160" w:line="278" w:lineRule="auto"/>
        <w:rPr>
          <w:b/>
          <w:bCs/>
          <w:lang w:val="en-US"/>
        </w:rPr>
      </w:pPr>
      <w:r w:rsidRPr="00062443">
        <w:rPr>
          <w:b/>
          <w:bCs/>
          <w:lang w:val="en-US"/>
        </w:rPr>
        <w:t>CONTACT INFORMATION</w:t>
      </w:r>
    </w:p>
    <w:p w14:paraId="3D10C3EE" w14:textId="77777777" w:rsidR="00850A76" w:rsidRPr="00062443" w:rsidRDefault="00850A76" w:rsidP="00850A76">
      <w:pPr>
        <w:spacing w:after="160" w:line="278" w:lineRule="auto"/>
        <w:rPr>
          <w:lang w:val="en-US"/>
        </w:rPr>
      </w:pPr>
      <w:r w:rsidRPr="00062443">
        <w:rPr>
          <w:lang w:val="en-US"/>
        </w:rPr>
        <w:t>Email: XXXXX</w:t>
      </w:r>
    </w:p>
    <w:p w14:paraId="473948C1" w14:textId="77777777" w:rsidR="00850A76" w:rsidRPr="00062443" w:rsidRDefault="00850A76" w:rsidP="00850A76">
      <w:pPr>
        <w:spacing w:after="160" w:line="278" w:lineRule="auto"/>
        <w:rPr>
          <w:lang w:val="en-US"/>
        </w:rPr>
      </w:pPr>
      <w:r w:rsidRPr="00062443">
        <w:rPr>
          <w:lang w:val="en-US"/>
        </w:rPr>
        <w:t>LinkedIn: XXXX</w:t>
      </w:r>
    </w:p>
    <w:p w14:paraId="7BA8FA9D" w14:textId="77777777" w:rsidR="00850A76" w:rsidRPr="00062443" w:rsidRDefault="00850A76" w:rsidP="00850A76">
      <w:pPr>
        <w:spacing w:after="160" w:line="278" w:lineRule="auto"/>
        <w:rPr>
          <w:b/>
          <w:bCs/>
          <w:lang w:val="en-US"/>
        </w:rPr>
      </w:pPr>
      <w:r w:rsidRPr="00062443">
        <w:rPr>
          <w:b/>
          <w:bCs/>
          <w:lang w:val="en-US"/>
        </w:rPr>
        <w:t>EDUCATION</w:t>
      </w:r>
    </w:p>
    <w:p w14:paraId="1CA34575" w14:textId="77777777" w:rsidR="00850A76" w:rsidRPr="00062443" w:rsidRDefault="00850A76" w:rsidP="00850A76">
      <w:pPr>
        <w:spacing w:after="160" w:line="278" w:lineRule="auto"/>
        <w:rPr>
          <w:lang w:val="en-US"/>
        </w:rPr>
      </w:pPr>
      <w:r w:rsidRPr="00062443">
        <w:rPr>
          <w:lang w:val="en-US"/>
        </w:rPr>
        <w:t>BS in XXXXXXX (202X) – please, insert here the University name</w:t>
      </w:r>
    </w:p>
    <w:p w14:paraId="3EAC6D0D" w14:textId="77777777" w:rsidR="00850A76" w:rsidRPr="00062443" w:rsidRDefault="00850A76" w:rsidP="00850A76">
      <w:pPr>
        <w:spacing w:after="160" w:line="278" w:lineRule="auto"/>
        <w:rPr>
          <w:lang w:val="en-US"/>
        </w:rPr>
      </w:pPr>
      <w:r w:rsidRPr="00062443">
        <w:rPr>
          <w:lang w:val="en-US"/>
        </w:rPr>
        <w:t>Master in Neuroscience - Athens International Master's Program in Neurosciences</w:t>
      </w:r>
    </w:p>
    <w:p w14:paraId="77E05380" w14:textId="77777777" w:rsidR="00850A76" w:rsidRPr="004F39A2" w:rsidRDefault="00850A76" w:rsidP="00850A76">
      <w:pPr>
        <w:spacing w:after="160" w:line="278" w:lineRule="auto"/>
        <w:rPr>
          <w:b/>
          <w:bCs/>
          <w:lang w:val="en-US"/>
        </w:rPr>
      </w:pPr>
      <w:r w:rsidRPr="004F39A2">
        <w:rPr>
          <w:b/>
          <w:bCs/>
          <w:lang w:val="en-US"/>
        </w:rPr>
        <w:t>CURRENT POSITION</w:t>
      </w:r>
    </w:p>
    <w:p w14:paraId="73F05626" w14:textId="77777777" w:rsidR="00850A76" w:rsidRPr="004F39A2" w:rsidRDefault="00850A76" w:rsidP="00850A76">
      <w:pPr>
        <w:rPr>
          <w:lang w:val="en-US"/>
        </w:rPr>
      </w:pPr>
      <w:r w:rsidRPr="004F39A2">
        <w:rPr>
          <w:lang w:val="en-US"/>
        </w:rPr>
        <w:t>Master's student</w:t>
      </w:r>
    </w:p>
    <w:p w14:paraId="6625EB5C" w14:textId="77777777" w:rsidR="00850A76" w:rsidRDefault="00850A76" w:rsidP="00850A76">
      <w:pPr>
        <w:spacing w:after="0" w:line="240" w:lineRule="auto"/>
        <w:rPr>
          <w:sz w:val="24"/>
          <w:lang w:val="en-US"/>
        </w:rPr>
      </w:pPr>
    </w:p>
    <w:p w14:paraId="57C3167E" w14:textId="77777777" w:rsidR="00850A76" w:rsidRDefault="00850A76" w:rsidP="00850A76">
      <w:pPr>
        <w:spacing w:after="0" w:line="240" w:lineRule="auto"/>
        <w:rPr>
          <w:sz w:val="24"/>
          <w:lang w:val="en-US"/>
        </w:rPr>
      </w:pPr>
    </w:p>
    <w:p w14:paraId="7242B317" w14:textId="77777777" w:rsidR="00850A76" w:rsidRDefault="00850A76" w:rsidP="00850A76">
      <w:pPr>
        <w:spacing w:after="0" w:line="240" w:lineRule="auto"/>
        <w:rPr>
          <w:sz w:val="24"/>
          <w:lang w:val="en-US"/>
        </w:rPr>
      </w:pPr>
    </w:p>
    <w:p w14:paraId="03DD78F6" w14:textId="77777777" w:rsidR="00850A76" w:rsidRDefault="00850A76" w:rsidP="00850A76">
      <w:pPr>
        <w:spacing w:after="0" w:line="240" w:lineRule="auto"/>
        <w:rPr>
          <w:sz w:val="24"/>
          <w:lang w:val="en-US"/>
        </w:rPr>
      </w:pPr>
    </w:p>
    <w:p w14:paraId="121B95CE" w14:textId="77777777" w:rsidR="00850A76" w:rsidRPr="00973EE9" w:rsidRDefault="00850A76">
      <w:pPr>
        <w:spacing w:after="0" w:line="240" w:lineRule="auto"/>
        <w:rPr>
          <w:sz w:val="24"/>
          <w:lang w:val="en-US"/>
        </w:rPr>
      </w:pPr>
    </w:p>
    <w:p w14:paraId="687D449D" w14:textId="1897B70B" w:rsidR="00E13021" w:rsidRPr="00721FF7" w:rsidRDefault="005277E3" w:rsidP="00E13021">
      <w:pPr>
        <w:pStyle w:val="Heading1"/>
        <w:jc w:val="center"/>
        <w:rPr>
          <w:lang w:val="en-US"/>
        </w:rPr>
      </w:pPr>
      <w:bookmarkStart w:id="32" w:name="_Toc220607632"/>
      <w:r w:rsidRPr="00721FF7">
        <w:rPr>
          <w:lang w:val="en-US"/>
        </w:rPr>
        <w:lastRenderedPageBreak/>
        <w:t>PAYMENT OF TUITION FEES</w:t>
      </w:r>
      <w:bookmarkEnd w:id="32"/>
    </w:p>
    <w:p w14:paraId="28BE206A" w14:textId="77777777" w:rsidR="00E13021" w:rsidRPr="00721FF7" w:rsidRDefault="00E13021" w:rsidP="00E13021">
      <w:pPr>
        <w:spacing w:after="0"/>
        <w:rPr>
          <w:rFonts w:cstheme="minorHAnsi"/>
          <w:sz w:val="24"/>
          <w:szCs w:val="24"/>
          <w:lang w:val="en-US"/>
        </w:rPr>
      </w:pPr>
    </w:p>
    <w:p w14:paraId="5152C0FF" w14:textId="2ADC1635" w:rsidR="00CB5F80" w:rsidRDefault="00896E04" w:rsidP="00E13021">
      <w:pPr>
        <w:spacing w:after="0"/>
        <w:rPr>
          <w:rFonts w:cstheme="minorHAnsi"/>
          <w:lang w:val="en-US"/>
        </w:rPr>
      </w:pPr>
      <w:r w:rsidRPr="00896E04">
        <w:rPr>
          <w:rFonts w:cstheme="minorHAnsi"/>
          <w:lang w:val="en-US"/>
        </w:rPr>
        <w:t>Tuition fees are paid using an RF number (payment code that allows payments to be completed through credit transfer without the need of IBAN use) provided to each student after registration. Payment is made to ΕΛΚΕ ΕΚΠΑ. Students should send proof of payment to the secretary of the Program in order to get a receipt</w:t>
      </w:r>
      <w:r w:rsidR="00127BD0">
        <w:rPr>
          <w:rFonts w:cstheme="minorHAnsi"/>
          <w:lang w:val="en-US"/>
        </w:rPr>
        <w:t>.</w:t>
      </w:r>
    </w:p>
    <w:p w14:paraId="1532EABD" w14:textId="77777777" w:rsidR="00127BD0" w:rsidRDefault="00127BD0" w:rsidP="00E13021">
      <w:pPr>
        <w:spacing w:after="0"/>
        <w:rPr>
          <w:rFonts w:cstheme="minorHAnsi"/>
          <w:lang w:val="en-US"/>
        </w:rPr>
      </w:pPr>
    </w:p>
    <w:p w14:paraId="45A488E2" w14:textId="5B856A76" w:rsidR="00CB5F80" w:rsidRDefault="00E04C97">
      <w:pPr>
        <w:spacing w:after="0" w:line="240" w:lineRule="auto"/>
        <w:rPr>
          <w:rFonts w:cstheme="minorHAnsi"/>
          <w:b/>
          <w:bCs/>
        </w:rPr>
      </w:pPr>
      <w:r w:rsidRPr="00ED087B">
        <w:rPr>
          <w:rFonts w:cstheme="minorHAnsi"/>
          <w:b/>
          <w:bCs/>
          <w:lang w:val="en-US"/>
        </w:rPr>
        <w:t xml:space="preserve">Note that payment of the tuition fees </w:t>
      </w:r>
      <w:proofErr w:type="gramStart"/>
      <w:r w:rsidRPr="00ED087B">
        <w:rPr>
          <w:rFonts w:cstheme="minorHAnsi"/>
          <w:b/>
          <w:bCs/>
          <w:lang w:val="en-US"/>
        </w:rPr>
        <w:t>of</w:t>
      </w:r>
      <w:proofErr w:type="gramEnd"/>
      <w:r w:rsidRPr="00ED087B">
        <w:rPr>
          <w:rFonts w:cstheme="minorHAnsi"/>
          <w:b/>
          <w:bCs/>
          <w:lang w:val="en-US"/>
        </w:rPr>
        <w:t xml:space="preserve"> the first semester</w:t>
      </w:r>
      <w:r w:rsidR="00ED087B" w:rsidRPr="00ED087B">
        <w:rPr>
          <w:rFonts w:cstheme="minorHAnsi"/>
          <w:b/>
          <w:bCs/>
          <w:lang w:val="en-US"/>
        </w:rPr>
        <w:t xml:space="preserve"> is a prerequisite to be accepted for a research thesis project.</w:t>
      </w:r>
    </w:p>
    <w:p w14:paraId="37CF9977" w14:textId="77777777" w:rsidR="00973EE9" w:rsidRPr="004F39A2" w:rsidRDefault="00973EE9" w:rsidP="00973EE9">
      <w:pPr>
        <w:spacing w:after="0" w:line="240" w:lineRule="auto"/>
        <w:rPr>
          <w:rFonts w:cstheme="minorHAnsi"/>
          <w:b/>
          <w:bCs/>
          <w:lang w:val="en-US"/>
        </w:rPr>
      </w:pPr>
    </w:p>
    <w:p w14:paraId="323F3AA1" w14:textId="77777777" w:rsidR="00973EE9" w:rsidRPr="00BE7EFA" w:rsidRDefault="00973EE9" w:rsidP="00973EE9">
      <w:pPr>
        <w:pStyle w:val="Heading1"/>
        <w:jc w:val="center"/>
        <w:rPr>
          <w:rtl/>
          <w:lang w:bidi="ar-YE"/>
        </w:rPr>
      </w:pPr>
      <w:bookmarkStart w:id="33" w:name="_Toc230696893"/>
      <w:r>
        <w:rPr>
          <w:lang w:val="en-US"/>
        </w:rPr>
        <w:t>UNIVERSITY</w:t>
      </w:r>
      <w:r w:rsidRPr="00CC2D5E">
        <w:rPr>
          <w:lang w:val="en-US"/>
        </w:rPr>
        <w:t xml:space="preserve"> HEALTH CARE SERVICES</w:t>
      </w:r>
      <w:bookmarkEnd w:id="33"/>
    </w:p>
    <w:p w14:paraId="3EB90882" w14:textId="77777777" w:rsidR="00973EE9" w:rsidRPr="00BE7EFA" w:rsidRDefault="00973EE9" w:rsidP="00973EE9">
      <w:pPr>
        <w:rPr>
          <w:rtl/>
          <w:lang w:bidi="ar-YE"/>
        </w:rPr>
      </w:pPr>
      <w:r w:rsidRPr="00CC2D5E">
        <w:rPr>
          <w:lang w:val="en-US"/>
        </w:rPr>
        <w:t xml:space="preserve">Undergraduate/postgraduate students and PhD candidates are fully eligible for medical, pharmaceutical and hospital healthcare, </w:t>
      </w:r>
      <w:proofErr w:type="gramStart"/>
      <w:r w:rsidRPr="00CC2D5E">
        <w:rPr>
          <w:lang w:val="en-US"/>
        </w:rPr>
        <w:t>provided that</w:t>
      </w:r>
      <w:proofErr w:type="gramEnd"/>
      <w:r w:rsidRPr="00CC2D5E">
        <w:rPr>
          <w:lang w:val="en-US"/>
        </w:rPr>
        <w:t xml:space="preserve"> they have not already chosen another Healthcare Insurance Plan. Healthcare Insurance includes healthcare services in Public Hospitals, University Hospitals, and Public Primary Healthcare Facilities which are part of the National Healthcare System (ESY/E</w:t>
      </w:r>
      <w:r w:rsidRPr="00BE7EFA">
        <w:t>ΣΥ</w:t>
      </w:r>
      <w:r w:rsidRPr="00BE7EFA">
        <w:rPr>
          <w:rtl/>
          <w:lang w:bidi="ar-YE"/>
        </w:rPr>
        <w:t xml:space="preserve"> </w:t>
      </w:r>
      <w:r w:rsidRPr="00CC2D5E">
        <w:rPr>
          <w:lang w:val="en-US"/>
        </w:rPr>
        <w:t xml:space="preserve">in Greek). In case of an emergency or an accident, students can also seek help from Municipal Medical </w:t>
      </w:r>
      <w:proofErr w:type="spellStart"/>
      <w:r w:rsidRPr="00CC2D5E">
        <w:rPr>
          <w:lang w:val="en-US"/>
        </w:rPr>
        <w:t>Centres</w:t>
      </w:r>
      <w:proofErr w:type="spellEnd"/>
      <w:r w:rsidRPr="00CC2D5E">
        <w:rPr>
          <w:lang w:val="en-US"/>
        </w:rPr>
        <w:t xml:space="preserve"> of the country, upon showing their Academic ID Card or AMKA number (Social Security Number</w:t>
      </w:r>
      <w:r w:rsidRPr="00BE7EFA">
        <w:rPr>
          <w:rtl/>
          <w:lang w:bidi="ar-YE"/>
        </w:rPr>
        <w:t>).</w:t>
      </w:r>
    </w:p>
    <w:p w14:paraId="5B882AC8" w14:textId="77777777" w:rsidR="00973EE9" w:rsidRPr="00CC2D5E" w:rsidRDefault="00973EE9" w:rsidP="00973EE9">
      <w:pPr>
        <w:rPr>
          <w:lang w:val="en-US"/>
        </w:rPr>
      </w:pPr>
      <w:r w:rsidRPr="00CC2D5E">
        <w:rPr>
          <w:lang w:val="en-US"/>
        </w:rPr>
        <w:t>In addition, the University has its own</w:t>
      </w:r>
      <w:r w:rsidRPr="00BE7EFA">
        <w:rPr>
          <w:rtl/>
          <w:lang w:bidi="ar-YE"/>
        </w:rPr>
        <w:t xml:space="preserve"> </w:t>
      </w:r>
      <w:hyperlink r:id="rId47" w:history="1">
        <w:r w:rsidRPr="00CC2D5E">
          <w:rPr>
            <w:rStyle w:val="Hyperlink"/>
            <w:b/>
            <w:bCs/>
            <w:lang w:val="en-US"/>
          </w:rPr>
          <w:t>services</w:t>
        </w:r>
      </w:hyperlink>
      <w:r w:rsidRPr="00BE7EFA">
        <w:rPr>
          <w:rtl/>
          <w:lang w:bidi="ar-YE"/>
        </w:rPr>
        <w:t xml:space="preserve">, </w:t>
      </w:r>
      <w:r w:rsidRPr="00CC2D5E">
        <w:rPr>
          <w:lang w:val="en-US"/>
        </w:rPr>
        <w:t xml:space="preserve">which are located at the </w:t>
      </w:r>
      <w:proofErr w:type="spellStart"/>
      <w:r w:rsidRPr="00CC2D5E">
        <w:rPr>
          <w:lang w:val="en-US"/>
        </w:rPr>
        <w:t>centre</w:t>
      </w:r>
      <w:proofErr w:type="spellEnd"/>
      <w:r w:rsidRPr="00CC2D5E">
        <w:rPr>
          <w:lang w:val="en-US"/>
        </w:rPr>
        <w:t xml:space="preserve"> of Athens (15 </w:t>
      </w:r>
      <w:proofErr w:type="spellStart"/>
      <w:r w:rsidRPr="00CC2D5E">
        <w:rPr>
          <w:lang w:val="en-US"/>
        </w:rPr>
        <w:t>Ippokratous</w:t>
      </w:r>
      <w:proofErr w:type="spellEnd"/>
      <w:r w:rsidRPr="00CC2D5E">
        <w:rPr>
          <w:lang w:val="en-US"/>
        </w:rPr>
        <w:t xml:space="preserve"> Street), at the University Campus in </w:t>
      </w:r>
      <w:proofErr w:type="spellStart"/>
      <w:r w:rsidRPr="00CC2D5E">
        <w:rPr>
          <w:lang w:val="en-US"/>
        </w:rPr>
        <w:t>Zographou</w:t>
      </w:r>
      <w:proofErr w:type="spellEnd"/>
      <w:r w:rsidRPr="00CC2D5E">
        <w:rPr>
          <w:lang w:val="en-US"/>
        </w:rPr>
        <w:t xml:space="preserve"> (2-4 Olof Palme Street, </w:t>
      </w:r>
      <w:proofErr w:type="spellStart"/>
      <w:r w:rsidRPr="00CC2D5E">
        <w:rPr>
          <w:lang w:val="en-US"/>
        </w:rPr>
        <w:t>Panepistimioupoli</w:t>
      </w:r>
      <w:proofErr w:type="spellEnd"/>
      <w:r w:rsidRPr="00CC2D5E">
        <w:rPr>
          <w:lang w:val="en-US"/>
        </w:rPr>
        <w:t>, Ilisia), in the buildings of the School of Philosophy and the School of Natural Sciences. These facilities</w:t>
      </w:r>
      <w:r w:rsidRPr="00BE7EFA">
        <w:rPr>
          <w:rtl/>
          <w:lang w:bidi="ar-YE"/>
        </w:rPr>
        <w:t xml:space="preserve"> </w:t>
      </w:r>
      <w:r w:rsidRPr="00CC2D5E">
        <w:rPr>
          <w:lang w:val="en-US"/>
        </w:rPr>
        <w:t>provide healthcare services in the following medical specializations (upon presentation of your Academic ID card)</w:t>
      </w:r>
      <w:r w:rsidRPr="00BE7EFA">
        <w:rPr>
          <w:rtl/>
          <w:lang w:bidi="ar-YE"/>
        </w:rPr>
        <w:t>:</w:t>
      </w:r>
    </w:p>
    <w:p w14:paraId="11DE2668" w14:textId="77777777" w:rsidR="00973EE9" w:rsidRPr="00CC2D5E" w:rsidRDefault="00973EE9" w:rsidP="00973EE9">
      <w:pPr>
        <w:rPr>
          <w:lang w:val="en-US"/>
        </w:rPr>
      </w:pPr>
      <w:r w:rsidRPr="00CC2D5E">
        <w:rPr>
          <w:lang w:val="en-US"/>
        </w:rPr>
        <w:t xml:space="preserve">a. </w:t>
      </w:r>
      <w:r w:rsidRPr="00CC2D5E">
        <w:rPr>
          <w:b/>
          <w:bCs/>
          <w:lang w:val="en-US"/>
        </w:rPr>
        <w:t xml:space="preserve">General Practitioner, </w:t>
      </w:r>
      <w:r w:rsidRPr="00CC2D5E">
        <w:rPr>
          <w:lang w:val="en-US"/>
        </w:rPr>
        <w:t xml:space="preserve">Phone Number: (+30) 210 368 8243, Monday, Wednesday and Friday 10:30 – 14:30 </w:t>
      </w:r>
      <w:r w:rsidRPr="00BE7EFA">
        <w:rPr>
          <w:rtl/>
          <w:lang w:bidi="ar-YE"/>
        </w:rPr>
        <w:t xml:space="preserve">(15 </w:t>
      </w:r>
      <w:proofErr w:type="spellStart"/>
      <w:r w:rsidRPr="00CC2D5E">
        <w:rPr>
          <w:lang w:val="en-US"/>
        </w:rPr>
        <w:t>Ippokratous</w:t>
      </w:r>
      <w:proofErr w:type="spellEnd"/>
      <w:r w:rsidRPr="00CC2D5E">
        <w:rPr>
          <w:lang w:val="en-US"/>
        </w:rPr>
        <w:t xml:space="preserve"> Street</w:t>
      </w:r>
      <w:r w:rsidRPr="00BE7EFA">
        <w:rPr>
          <w:rtl/>
          <w:lang w:bidi="ar-YE"/>
        </w:rPr>
        <w:t xml:space="preserve">) </w:t>
      </w:r>
      <w:r w:rsidRPr="00CC2D5E">
        <w:rPr>
          <w:lang w:val="en-US"/>
        </w:rPr>
        <w:t xml:space="preserve">and at University Campus </w:t>
      </w:r>
      <w:proofErr w:type="spellStart"/>
      <w:r w:rsidRPr="00CC2D5E">
        <w:rPr>
          <w:lang w:val="en-US"/>
        </w:rPr>
        <w:t>Zographou</w:t>
      </w:r>
      <w:proofErr w:type="spellEnd"/>
      <w:r w:rsidRPr="00CC2D5E">
        <w:rPr>
          <w:lang w:val="en-US"/>
        </w:rPr>
        <w:t xml:space="preserve"> (building of the School of Philosophy) Monday to Friday 09:30 – 14:30, Phone Number: (+30) 210 7277873, (building of the School of Natural Sciences) Monday to Friday 14:00 – 17:00, Phone Number: (+30) 210 7274391</w:t>
      </w:r>
    </w:p>
    <w:p w14:paraId="12741EE7" w14:textId="77777777" w:rsidR="00973EE9" w:rsidRPr="00CC2D5E" w:rsidRDefault="00973EE9" w:rsidP="00973EE9">
      <w:pPr>
        <w:rPr>
          <w:lang w:val="en-US"/>
        </w:rPr>
      </w:pPr>
      <w:r w:rsidRPr="00CC2D5E">
        <w:rPr>
          <w:lang w:val="en-US"/>
        </w:rPr>
        <w:t>b.</w:t>
      </w:r>
      <w:r w:rsidRPr="00CC2D5E">
        <w:rPr>
          <w:b/>
          <w:bCs/>
          <w:lang w:val="en-US"/>
        </w:rPr>
        <w:t xml:space="preserve"> Eye Specialist</w:t>
      </w:r>
      <w:r w:rsidRPr="00CC2D5E">
        <w:rPr>
          <w:lang w:val="en-US"/>
        </w:rPr>
        <w:t>, Phone Number: (+30) 210 368 8240, Monday, Wednesday and Friday 08:30 – 13:30, Tuesday and Thursday 09:30 – 14:30</w:t>
      </w:r>
    </w:p>
    <w:p w14:paraId="0BD24376" w14:textId="77777777" w:rsidR="00973EE9" w:rsidRPr="00CC2D5E" w:rsidRDefault="00973EE9" w:rsidP="00973EE9">
      <w:pPr>
        <w:rPr>
          <w:lang w:val="en-US"/>
        </w:rPr>
      </w:pPr>
      <w:r w:rsidRPr="00CC2D5E">
        <w:rPr>
          <w:lang w:val="en-US"/>
        </w:rPr>
        <w:t xml:space="preserve">c. </w:t>
      </w:r>
      <w:r w:rsidRPr="00CC2D5E">
        <w:rPr>
          <w:b/>
          <w:bCs/>
          <w:lang w:val="en-US"/>
        </w:rPr>
        <w:t>Dentist</w:t>
      </w:r>
      <w:r w:rsidRPr="00CC2D5E">
        <w:rPr>
          <w:lang w:val="en-US"/>
        </w:rPr>
        <w:t>, Phone Number: (+30) 210 368 8210-11, Monday to Friday 08:30 – 13:30</w:t>
      </w:r>
    </w:p>
    <w:p w14:paraId="1C72BA8B" w14:textId="77777777" w:rsidR="00973EE9" w:rsidRPr="00CC2D5E" w:rsidRDefault="00973EE9" w:rsidP="00973EE9">
      <w:pPr>
        <w:rPr>
          <w:lang w:val="en-US"/>
        </w:rPr>
      </w:pPr>
      <w:r w:rsidRPr="00CC2D5E">
        <w:rPr>
          <w:lang w:val="en-US"/>
        </w:rPr>
        <w:t xml:space="preserve">d. </w:t>
      </w:r>
      <w:proofErr w:type="gramStart"/>
      <w:r w:rsidRPr="00CC2D5E">
        <w:rPr>
          <w:b/>
          <w:bCs/>
          <w:lang w:val="en-US"/>
        </w:rPr>
        <w:t xml:space="preserve">Dermatologist,  </w:t>
      </w:r>
      <w:r w:rsidRPr="00CC2D5E">
        <w:rPr>
          <w:lang w:val="en-US"/>
        </w:rPr>
        <w:t>option</w:t>
      </w:r>
      <w:proofErr w:type="gramEnd"/>
      <w:r w:rsidRPr="00CC2D5E">
        <w:rPr>
          <w:lang w:val="en-US"/>
        </w:rPr>
        <w:t xml:space="preserve"> to be examined at ‘Andreas </w:t>
      </w:r>
      <w:proofErr w:type="spellStart"/>
      <w:r w:rsidRPr="00CC2D5E">
        <w:rPr>
          <w:lang w:val="en-US"/>
        </w:rPr>
        <w:t>Syggros</w:t>
      </w:r>
      <w:proofErr w:type="spellEnd"/>
      <w:r w:rsidRPr="00CC2D5E">
        <w:rPr>
          <w:lang w:val="en-US"/>
        </w:rPr>
        <w:t>’ Hospital</w:t>
      </w:r>
    </w:p>
    <w:p w14:paraId="786B3491" w14:textId="77777777" w:rsidR="00973EE9" w:rsidRPr="00CC2D5E" w:rsidRDefault="00973EE9" w:rsidP="00973EE9">
      <w:pPr>
        <w:rPr>
          <w:lang w:val="en-US"/>
        </w:rPr>
      </w:pPr>
      <w:r w:rsidRPr="00CC2D5E">
        <w:rPr>
          <w:lang w:val="en-US"/>
        </w:rPr>
        <w:t xml:space="preserve">e. </w:t>
      </w:r>
      <w:r w:rsidRPr="00CC2D5E">
        <w:rPr>
          <w:b/>
          <w:bCs/>
          <w:lang w:val="en-US"/>
        </w:rPr>
        <w:t>Psychiatrist</w:t>
      </w:r>
      <w:r w:rsidRPr="00CC2D5E">
        <w:rPr>
          <w:lang w:val="en-US"/>
        </w:rPr>
        <w:t xml:space="preserve">, 15 </w:t>
      </w:r>
      <w:proofErr w:type="spellStart"/>
      <w:r w:rsidRPr="00CC2D5E">
        <w:rPr>
          <w:lang w:val="en-US"/>
        </w:rPr>
        <w:t>Ippokratous</w:t>
      </w:r>
      <w:proofErr w:type="spellEnd"/>
      <w:r w:rsidRPr="00CC2D5E">
        <w:rPr>
          <w:lang w:val="en-US"/>
        </w:rPr>
        <w:t xml:space="preserve"> St., Monday and Tuesday 09:00 – 14:00, Phone Number: (+30) 210 368 8226 and at University Campus </w:t>
      </w:r>
      <w:proofErr w:type="spellStart"/>
      <w:r w:rsidRPr="00CC2D5E">
        <w:rPr>
          <w:lang w:val="en-US"/>
        </w:rPr>
        <w:t>Zographou</w:t>
      </w:r>
      <w:proofErr w:type="spellEnd"/>
      <w:r w:rsidRPr="00CC2D5E">
        <w:rPr>
          <w:lang w:val="en-US"/>
        </w:rPr>
        <w:t xml:space="preserve">, Wednesday 12:00-16:00 and Thursday 09:00 – 14:00, Phone Number: (+30) 210 727 5580 </w:t>
      </w:r>
    </w:p>
    <w:p w14:paraId="43CCA938" w14:textId="77777777" w:rsidR="00973EE9" w:rsidRPr="00CC2D5E" w:rsidRDefault="00973EE9" w:rsidP="00973EE9">
      <w:pPr>
        <w:rPr>
          <w:lang w:val="en-US"/>
        </w:rPr>
      </w:pPr>
      <w:r w:rsidRPr="00CC2D5E">
        <w:rPr>
          <w:lang w:val="en-US"/>
        </w:rPr>
        <w:lastRenderedPageBreak/>
        <w:t xml:space="preserve">f. </w:t>
      </w:r>
      <w:r w:rsidRPr="00CC2D5E">
        <w:rPr>
          <w:b/>
          <w:bCs/>
          <w:lang w:val="en-US"/>
        </w:rPr>
        <w:t>Psychologist</w:t>
      </w:r>
      <w:r w:rsidRPr="00CC2D5E">
        <w:rPr>
          <w:lang w:val="en-US"/>
        </w:rPr>
        <w:t xml:space="preserve"> 15, </w:t>
      </w:r>
      <w:proofErr w:type="spellStart"/>
      <w:r w:rsidRPr="00CC2D5E">
        <w:rPr>
          <w:lang w:val="en-US"/>
        </w:rPr>
        <w:t>Ippokratous</w:t>
      </w:r>
      <w:proofErr w:type="spellEnd"/>
      <w:r w:rsidRPr="00CC2D5E">
        <w:rPr>
          <w:lang w:val="en-US"/>
        </w:rPr>
        <w:t xml:space="preserve"> St., Monday to Friday 08:30 – 14:00, Phone Number: (+30) 210 368 8209, (+30) 210 368 8213 and at University Campus </w:t>
      </w:r>
      <w:proofErr w:type="spellStart"/>
      <w:r w:rsidRPr="00CC2D5E">
        <w:rPr>
          <w:lang w:val="en-US"/>
        </w:rPr>
        <w:t>Zographou</w:t>
      </w:r>
      <w:proofErr w:type="spellEnd"/>
      <w:r w:rsidRPr="00CC2D5E">
        <w:rPr>
          <w:lang w:val="en-US"/>
        </w:rPr>
        <w:t>, Monday to Friday 9:00-14:00 Phone Number: (+30) 210 727 5530, (+30) 210 727 5589</w:t>
      </w:r>
    </w:p>
    <w:p w14:paraId="1D849DA4" w14:textId="77777777" w:rsidR="00973EE9" w:rsidRPr="00CC2D5E" w:rsidRDefault="00973EE9" w:rsidP="00973EE9">
      <w:pPr>
        <w:rPr>
          <w:lang w:val="en-US"/>
        </w:rPr>
      </w:pPr>
      <w:r w:rsidRPr="00CC2D5E">
        <w:rPr>
          <w:lang w:val="en-US"/>
        </w:rPr>
        <w:t xml:space="preserve">To arrange an appointment, please call: (+30) </w:t>
      </w:r>
      <w:proofErr w:type="gramStart"/>
      <w:r w:rsidRPr="00CC2D5E">
        <w:rPr>
          <w:lang w:val="en-US"/>
        </w:rPr>
        <w:t>210  368</w:t>
      </w:r>
      <w:proofErr w:type="gramEnd"/>
      <w:r w:rsidRPr="00CC2D5E">
        <w:rPr>
          <w:lang w:val="en-US"/>
        </w:rPr>
        <w:t xml:space="preserve"> 8208 or (+30)210 7275585.</w:t>
      </w:r>
    </w:p>
    <w:p w14:paraId="03A05D52" w14:textId="77777777" w:rsidR="00973EE9" w:rsidRPr="00CC2D5E" w:rsidRDefault="00973EE9" w:rsidP="00973EE9">
      <w:pPr>
        <w:rPr>
          <w:lang w:val="en-US"/>
        </w:rPr>
      </w:pPr>
    </w:p>
    <w:p w14:paraId="3A28C3DE" w14:textId="77777777" w:rsidR="00973EE9" w:rsidRPr="00CC2D5E" w:rsidRDefault="00973EE9" w:rsidP="00973EE9">
      <w:pPr>
        <w:rPr>
          <w:lang w:val="en-US"/>
        </w:rPr>
      </w:pPr>
    </w:p>
    <w:p w14:paraId="48EEF483" w14:textId="77777777" w:rsidR="00973EE9" w:rsidRPr="00CC2D5E" w:rsidRDefault="00973EE9" w:rsidP="00973EE9">
      <w:pPr>
        <w:pStyle w:val="Heading1"/>
        <w:jc w:val="center"/>
        <w:rPr>
          <w:lang w:val="en-US"/>
        </w:rPr>
      </w:pPr>
      <w:bookmarkStart w:id="34" w:name="_Toc230696894"/>
      <w:r>
        <w:rPr>
          <w:lang w:val="en-US"/>
        </w:rPr>
        <w:t>UNIVERSITY</w:t>
      </w:r>
      <w:r w:rsidRPr="00CC2D5E">
        <w:rPr>
          <w:lang w:val="en-US"/>
        </w:rPr>
        <w:t xml:space="preserve"> PROVISIONS AND SERVICES</w:t>
      </w:r>
      <w:bookmarkEnd w:id="34"/>
    </w:p>
    <w:p w14:paraId="12272FC4" w14:textId="77777777" w:rsidR="00973EE9" w:rsidRPr="00CC2D5E" w:rsidRDefault="00973EE9" w:rsidP="00973EE9">
      <w:pPr>
        <w:pStyle w:val="Heading2"/>
        <w:rPr>
          <w:lang w:val="en-US"/>
        </w:rPr>
      </w:pPr>
      <w:bookmarkStart w:id="35" w:name="_Toc230696895"/>
      <w:r w:rsidRPr="00CC2D5E">
        <w:rPr>
          <w:lang w:val="en-US"/>
        </w:rPr>
        <w:t>Advising &amp; Counselling Services</w:t>
      </w:r>
      <w:bookmarkEnd w:id="35"/>
      <w:r w:rsidRPr="00CC2D5E">
        <w:rPr>
          <w:lang w:val="en-US"/>
        </w:rPr>
        <w:t xml:space="preserve"> </w:t>
      </w:r>
    </w:p>
    <w:p w14:paraId="04603472" w14:textId="77777777" w:rsidR="00973EE9" w:rsidRPr="00A027B6" w:rsidRDefault="00973EE9" w:rsidP="00973EE9">
      <w:pPr>
        <w:rPr>
          <w:b/>
          <w:bCs/>
          <w:lang w:val="en-US"/>
        </w:rPr>
      </w:pPr>
      <w:r w:rsidRPr="00A027B6">
        <w:rPr>
          <w:b/>
          <w:bCs/>
          <w:lang w:val="en-US"/>
        </w:rPr>
        <w:t xml:space="preserve">• </w:t>
      </w:r>
      <w:hyperlink r:id="rId48" w:history="1">
        <w:r w:rsidRPr="00A027B6">
          <w:rPr>
            <w:rStyle w:val="Hyperlink"/>
            <w:b/>
            <w:bCs/>
            <w:lang w:val="en-US"/>
          </w:rPr>
          <w:t>Student Ombudsman</w:t>
        </w:r>
      </w:hyperlink>
    </w:p>
    <w:p w14:paraId="79C89C67" w14:textId="77777777" w:rsidR="00973EE9" w:rsidRPr="00A027B6" w:rsidRDefault="00973EE9" w:rsidP="00973EE9">
      <w:pPr>
        <w:rPr>
          <w:b/>
          <w:bCs/>
          <w:lang w:val="en-US"/>
        </w:rPr>
      </w:pPr>
      <w:hyperlink r:id="rId49" w:history="1">
        <w:r w:rsidRPr="00A027B6">
          <w:rPr>
            <w:rStyle w:val="Hyperlink"/>
            <w:b/>
            <w:bCs/>
            <w:lang w:val="en-US"/>
          </w:rPr>
          <w:t>• Psychosocial Intervention Unit</w:t>
        </w:r>
      </w:hyperlink>
    </w:p>
    <w:p w14:paraId="202514F4" w14:textId="77777777" w:rsidR="00973EE9" w:rsidRPr="00A027B6" w:rsidRDefault="00973EE9" w:rsidP="00973EE9">
      <w:pPr>
        <w:rPr>
          <w:b/>
          <w:bCs/>
          <w:lang w:val="en-US"/>
        </w:rPr>
      </w:pPr>
      <w:r w:rsidRPr="00A027B6">
        <w:rPr>
          <w:b/>
          <w:bCs/>
          <w:lang w:val="en-US"/>
        </w:rPr>
        <w:t xml:space="preserve">• </w:t>
      </w:r>
      <w:hyperlink r:id="rId50" w:history="1">
        <w:r w:rsidRPr="00A027B6">
          <w:rPr>
            <w:rStyle w:val="Hyperlink"/>
            <w:b/>
            <w:bCs/>
            <w:lang w:val="en-US"/>
          </w:rPr>
          <w:t>Counselling Office - Department of Theology</w:t>
        </w:r>
      </w:hyperlink>
    </w:p>
    <w:p w14:paraId="49A1A018" w14:textId="77777777" w:rsidR="00973EE9" w:rsidRPr="00A027B6" w:rsidRDefault="00973EE9" w:rsidP="00973EE9">
      <w:pPr>
        <w:rPr>
          <w:b/>
          <w:bCs/>
          <w:lang w:val="en-US"/>
        </w:rPr>
      </w:pPr>
      <w:r w:rsidRPr="00A027B6">
        <w:rPr>
          <w:b/>
          <w:bCs/>
          <w:lang w:val="en-US"/>
        </w:rPr>
        <w:t xml:space="preserve">• </w:t>
      </w:r>
      <w:hyperlink r:id="rId51" w:history="1">
        <w:r w:rsidRPr="00A027B6">
          <w:rPr>
            <w:rStyle w:val="Hyperlink"/>
            <w:b/>
            <w:bCs/>
            <w:lang w:val="en-US"/>
          </w:rPr>
          <w:t>Counselling Office - Department of Psychology</w:t>
        </w:r>
      </w:hyperlink>
    </w:p>
    <w:p w14:paraId="58878F2F" w14:textId="77777777" w:rsidR="00973EE9" w:rsidRPr="00A027B6" w:rsidRDefault="00973EE9" w:rsidP="00973EE9">
      <w:pPr>
        <w:rPr>
          <w:b/>
          <w:bCs/>
          <w:lang w:val="en-US"/>
        </w:rPr>
      </w:pPr>
      <w:r w:rsidRPr="00A027B6">
        <w:rPr>
          <w:b/>
          <w:bCs/>
          <w:lang w:val="en-US"/>
        </w:rPr>
        <w:t xml:space="preserve">• </w:t>
      </w:r>
      <w:hyperlink r:id="rId52" w:history="1">
        <w:r w:rsidRPr="00A027B6">
          <w:rPr>
            <w:rStyle w:val="Hyperlink"/>
            <w:b/>
            <w:bCs/>
            <w:lang w:val="en-US"/>
          </w:rPr>
          <w:t>Mental Health Community Centre</w:t>
        </w:r>
      </w:hyperlink>
    </w:p>
    <w:p w14:paraId="638CEF70" w14:textId="77777777" w:rsidR="00973EE9" w:rsidRPr="00A027B6" w:rsidRDefault="00973EE9" w:rsidP="00973EE9">
      <w:pPr>
        <w:rPr>
          <w:b/>
          <w:bCs/>
          <w:lang w:val="en-US"/>
        </w:rPr>
      </w:pPr>
      <w:r w:rsidRPr="00A027B6">
        <w:rPr>
          <w:b/>
          <w:bCs/>
          <w:lang w:val="en-US"/>
        </w:rPr>
        <w:t xml:space="preserve">• </w:t>
      </w:r>
      <w:hyperlink r:id="rId53" w:history="1">
        <w:r w:rsidRPr="00A027B6">
          <w:rPr>
            <w:rStyle w:val="Hyperlink"/>
            <w:b/>
            <w:bCs/>
            <w:lang w:val="en-US"/>
          </w:rPr>
          <w:t>Psychological support hotline 10306</w:t>
        </w:r>
      </w:hyperlink>
    </w:p>
    <w:p w14:paraId="30CA9513" w14:textId="77777777" w:rsidR="00973EE9" w:rsidRPr="00CC2D5E" w:rsidRDefault="00973EE9" w:rsidP="00973EE9">
      <w:pPr>
        <w:rPr>
          <w:lang w:val="en-US"/>
        </w:rPr>
      </w:pPr>
    </w:p>
    <w:p w14:paraId="66C5B744" w14:textId="77777777" w:rsidR="00973EE9" w:rsidRPr="00CC2D5E" w:rsidRDefault="00973EE9" w:rsidP="00973EE9">
      <w:pPr>
        <w:pStyle w:val="Heading2"/>
        <w:rPr>
          <w:lang w:val="en-US"/>
        </w:rPr>
      </w:pPr>
      <w:bookmarkStart w:id="36" w:name="_Toc230696896"/>
      <w:r w:rsidRPr="00CC2D5E">
        <w:rPr>
          <w:lang w:val="en-US"/>
        </w:rPr>
        <w:t>Support Services</w:t>
      </w:r>
      <w:bookmarkEnd w:id="36"/>
      <w:r w:rsidRPr="00CC2D5E">
        <w:rPr>
          <w:lang w:val="en-US"/>
        </w:rPr>
        <w:t xml:space="preserve"> </w:t>
      </w:r>
    </w:p>
    <w:p w14:paraId="4A14A2D7" w14:textId="77777777" w:rsidR="00973EE9" w:rsidRPr="00A027B6" w:rsidRDefault="00973EE9" w:rsidP="00973EE9">
      <w:pPr>
        <w:rPr>
          <w:b/>
          <w:bCs/>
          <w:lang w:val="en-US"/>
        </w:rPr>
      </w:pPr>
      <w:r w:rsidRPr="00CC2D5E">
        <w:rPr>
          <w:lang w:val="en-US"/>
        </w:rPr>
        <w:t xml:space="preserve">• </w:t>
      </w:r>
      <w:hyperlink r:id="rId54" w:history="1">
        <w:r w:rsidRPr="00A027B6">
          <w:rPr>
            <w:rStyle w:val="Hyperlink"/>
            <w:b/>
            <w:bCs/>
            <w:lang w:val="en-US"/>
          </w:rPr>
          <w:t>Accessibility Unit for Students with Disabilities</w:t>
        </w:r>
      </w:hyperlink>
    </w:p>
    <w:p w14:paraId="14B7E49B" w14:textId="77777777" w:rsidR="00973EE9" w:rsidRPr="00A027B6" w:rsidRDefault="00973EE9" w:rsidP="00973EE9">
      <w:pPr>
        <w:rPr>
          <w:b/>
          <w:bCs/>
          <w:lang w:val="en-US"/>
        </w:rPr>
      </w:pPr>
      <w:hyperlink r:id="rId55" w:history="1">
        <w:r w:rsidRPr="00A027B6">
          <w:rPr>
            <w:rStyle w:val="Hyperlink"/>
            <w:b/>
            <w:bCs/>
            <w:lang w:val="en-US"/>
          </w:rPr>
          <w:t>• Student Support Fund</w:t>
        </w:r>
      </w:hyperlink>
    </w:p>
    <w:p w14:paraId="6DC9C142" w14:textId="77777777" w:rsidR="00973EE9" w:rsidRPr="00A027B6" w:rsidRDefault="00973EE9" w:rsidP="00973EE9">
      <w:pPr>
        <w:rPr>
          <w:b/>
          <w:bCs/>
          <w:lang w:val="en-US"/>
        </w:rPr>
      </w:pPr>
      <w:r w:rsidRPr="00A027B6">
        <w:rPr>
          <w:b/>
          <w:bCs/>
          <w:lang w:val="en-US"/>
        </w:rPr>
        <w:t xml:space="preserve">• </w:t>
      </w:r>
      <w:hyperlink r:id="rId56" w:history="1">
        <w:r w:rsidRPr="00A027B6">
          <w:rPr>
            <w:rStyle w:val="Hyperlink"/>
            <w:b/>
            <w:bCs/>
            <w:lang w:val="en-US"/>
          </w:rPr>
          <w:t>University Club</w:t>
        </w:r>
      </w:hyperlink>
    </w:p>
    <w:p w14:paraId="7007EE98" w14:textId="77777777" w:rsidR="00973EE9" w:rsidRPr="00A027B6" w:rsidRDefault="00973EE9" w:rsidP="00973EE9">
      <w:pPr>
        <w:rPr>
          <w:b/>
          <w:bCs/>
          <w:lang w:val="en-US"/>
        </w:rPr>
      </w:pPr>
      <w:r w:rsidRPr="00A027B6">
        <w:rPr>
          <w:b/>
          <w:bCs/>
          <w:lang w:val="en-US"/>
        </w:rPr>
        <w:t xml:space="preserve">• </w:t>
      </w:r>
      <w:hyperlink r:id="rId57" w:history="1">
        <w:r w:rsidRPr="00A027B6">
          <w:rPr>
            <w:rStyle w:val="Hyperlink"/>
            <w:b/>
            <w:bCs/>
            <w:lang w:val="en-US"/>
          </w:rPr>
          <w:t>Student Residences</w:t>
        </w:r>
      </w:hyperlink>
    </w:p>
    <w:p w14:paraId="7B593387" w14:textId="77777777" w:rsidR="00973EE9" w:rsidRPr="00A027B6" w:rsidRDefault="00973EE9" w:rsidP="00973EE9">
      <w:pPr>
        <w:rPr>
          <w:b/>
          <w:bCs/>
          <w:lang w:val="en-US"/>
        </w:rPr>
      </w:pPr>
      <w:r w:rsidRPr="00A027B6">
        <w:rPr>
          <w:b/>
          <w:bCs/>
          <w:lang w:val="en-US"/>
        </w:rPr>
        <w:t xml:space="preserve">• </w:t>
      </w:r>
      <w:hyperlink r:id="rId58" w:history="1">
        <w:r w:rsidRPr="00A027B6">
          <w:rPr>
            <w:rStyle w:val="Hyperlink"/>
            <w:b/>
            <w:bCs/>
            <w:lang w:val="en-US"/>
          </w:rPr>
          <w:t>Student Meal Services</w:t>
        </w:r>
      </w:hyperlink>
    </w:p>
    <w:p w14:paraId="281ABB0E" w14:textId="77777777" w:rsidR="00973EE9" w:rsidRPr="00A027B6" w:rsidRDefault="00973EE9" w:rsidP="00973EE9">
      <w:pPr>
        <w:rPr>
          <w:b/>
          <w:bCs/>
          <w:lang w:val="en-US"/>
        </w:rPr>
      </w:pPr>
      <w:r w:rsidRPr="00A027B6">
        <w:rPr>
          <w:b/>
          <w:bCs/>
          <w:lang w:val="en-US"/>
        </w:rPr>
        <w:t xml:space="preserve">• </w:t>
      </w:r>
      <w:hyperlink r:id="rId59" w:history="1">
        <w:r w:rsidRPr="00A027B6">
          <w:rPr>
            <w:rStyle w:val="Hyperlink"/>
            <w:b/>
            <w:bCs/>
            <w:lang w:val="en-US"/>
          </w:rPr>
          <w:t>Healthcare Services</w:t>
        </w:r>
      </w:hyperlink>
    </w:p>
    <w:p w14:paraId="2486C90D" w14:textId="77777777" w:rsidR="00973EE9" w:rsidRPr="00A027B6" w:rsidRDefault="00973EE9" w:rsidP="00973EE9">
      <w:pPr>
        <w:rPr>
          <w:b/>
          <w:bCs/>
          <w:lang w:val="en-US"/>
        </w:rPr>
      </w:pPr>
      <w:r w:rsidRPr="00A027B6">
        <w:rPr>
          <w:b/>
          <w:bCs/>
          <w:lang w:val="en-US"/>
        </w:rPr>
        <w:t xml:space="preserve">• </w:t>
      </w:r>
      <w:hyperlink r:id="rId60" w:history="1">
        <w:r w:rsidRPr="00A027B6">
          <w:rPr>
            <w:rStyle w:val="Hyperlink"/>
            <w:b/>
            <w:bCs/>
            <w:lang w:val="en-US"/>
          </w:rPr>
          <w:t>Scholarships - Funding</w:t>
        </w:r>
      </w:hyperlink>
    </w:p>
    <w:p w14:paraId="61DBBDB4" w14:textId="77777777" w:rsidR="00973EE9" w:rsidRPr="004F39A2" w:rsidRDefault="00973EE9" w:rsidP="00973EE9">
      <w:pPr>
        <w:rPr>
          <w:b/>
          <w:bCs/>
          <w:lang w:val="en-US"/>
        </w:rPr>
      </w:pPr>
      <w:r w:rsidRPr="004F39A2">
        <w:rPr>
          <w:b/>
          <w:bCs/>
          <w:lang w:val="en-US"/>
        </w:rPr>
        <w:t xml:space="preserve">• </w:t>
      </w:r>
      <w:hyperlink r:id="rId61" w:history="1">
        <w:r w:rsidRPr="004F39A2">
          <w:rPr>
            <w:rStyle w:val="Hyperlink"/>
            <w:b/>
            <w:bCs/>
            <w:lang w:val="en-US"/>
          </w:rPr>
          <w:t>Career Services</w:t>
        </w:r>
      </w:hyperlink>
    </w:p>
    <w:p w14:paraId="46099541" w14:textId="77777777" w:rsidR="00973EE9" w:rsidRPr="004F39A2" w:rsidRDefault="00973EE9" w:rsidP="00973EE9">
      <w:pPr>
        <w:rPr>
          <w:lang w:val="en-US"/>
        </w:rPr>
      </w:pPr>
    </w:p>
    <w:p w14:paraId="78AFC9E8" w14:textId="77777777" w:rsidR="00973EE9" w:rsidRPr="00CC2D5E" w:rsidRDefault="00973EE9" w:rsidP="00973EE9">
      <w:pPr>
        <w:pStyle w:val="Heading2"/>
        <w:rPr>
          <w:lang w:val="en-US"/>
        </w:rPr>
      </w:pPr>
      <w:bookmarkStart w:id="37" w:name="_Toc230696897"/>
      <w:r w:rsidRPr="00CC2D5E">
        <w:rPr>
          <w:lang w:val="en-US"/>
        </w:rPr>
        <w:lastRenderedPageBreak/>
        <w:t>Study and Leisure Facilities</w:t>
      </w:r>
      <w:bookmarkEnd w:id="37"/>
      <w:r w:rsidRPr="00CC2D5E">
        <w:rPr>
          <w:lang w:val="en-US"/>
        </w:rPr>
        <w:t xml:space="preserve"> </w:t>
      </w:r>
    </w:p>
    <w:p w14:paraId="0AE1CDAF" w14:textId="77777777" w:rsidR="00973EE9" w:rsidRPr="00CC2D5E" w:rsidRDefault="00973EE9" w:rsidP="00973EE9">
      <w:pPr>
        <w:rPr>
          <w:lang w:val="en-US"/>
        </w:rPr>
      </w:pPr>
      <w:hyperlink r:id="rId62" w:history="1">
        <w:r w:rsidRPr="00CC2D5E">
          <w:rPr>
            <w:rStyle w:val="Hyperlink"/>
            <w:lang w:val="en-US"/>
          </w:rPr>
          <w:t>• 9 University Libraries</w:t>
        </w:r>
      </w:hyperlink>
    </w:p>
    <w:p w14:paraId="139C648E" w14:textId="77777777" w:rsidR="00973EE9" w:rsidRPr="00CC2D5E" w:rsidRDefault="00973EE9" w:rsidP="00973EE9">
      <w:pPr>
        <w:rPr>
          <w:lang w:val="en-US"/>
        </w:rPr>
      </w:pPr>
      <w:hyperlink r:id="rId63" w:history="1">
        <w:r w:rsidRPr="00CC2D5E">
          <w:rPr>
            <w:rStyle w:val="Hyperlink"/>
            <w:lang w:val="en-US"/>
          </w:rPr>
          <w:t>• 2 libraries at the University Club</w:t>
        </w:r>
      </w:hyperlink>
    </w:p>
    <w:p w14:paraId="71CA54FA" w14:textId="77777777" w:rsidR="00973EE9" w:rsidRPr="00CC2D5E" w:rsidRDefault="00973EE9" w:rsidP="00973EE9">
      <w:pPr>
        <w:rPr>
          <w:lang w:val="en-US"/>
        </w:rPr>
      </w:pPr>
      <w:hyperlink r:id="rId64" w:history="1">
        <w:r w:rsidRPr="00CC2D5E">
          <w:rPr>
            <w:rStyle w:val="Hyperlink"/>
            <w:lang w:val="en-US"/>
          </w:rPr>
          <w:t>• Computer and multimedia Centre</w:t>
        </w:r>
      </w:hyperlink>
    </w:p>
    <w:p w14:paraId="7A2B0044" w14:textId="77777777" w:rsidR="00973EE9" w:rsidRPr="00CC2D5E" w:rsidRDefault="00973EE9" w:rsidP="00973EE9">
      <w:pPr>
        <w:rPr>
          <w:lang w:val="en-US"/>
        </w:rPr>
      </w:pPr>
      <w:hyperlink r:id="rId65" w:history="1">
        <w:r w:rsidRPr="00CC2D5E">
          <w:rPr>
            <w:rStyle w:val="Hyperlink"/>
            <w:lang w:val="en-US"/>
          </w:rPr>
          <w:t xml:space="preserve">• Foreign Language Teaching </w:t>
        </w:r>
        <w:proofErr w:type="gramStart"/>
        <w:r w:rsidRPr="00CC2D5E">
          <w:rPr>
            <w:rStyle w:val="Hyperlink"/>
            <w:lang w:val="en-US"/>
          </w:rPr>
          <w:t>Centre (‘</w:t>
        </w:r>
        <w:proofErr w:type="spellStart"/>
        <w:proofErr w:type="gramEnd"/>
        <w:r w:rsidRPr="00CC2D5E">
          <w:rPr>
            <w:rStyle w:val="Hyperlink"/>
            <w:lang w:val="en-US"/>
          </w:rPr>
          <w:t>Didaskaleio</w:t>
        </w:r>
        <w:proofErr w:type="spellEnd"/>
        <w:r w:rsidRPr="00CC2D5E">
          <w:rPr>
            <w:rStyle w:val="Hyperlink"/>
            <w:lang w:val="en-US"/>
          </w:rPr>
          <w:t>’)</w:t>
        </w:r>
      </w:hyperlink>
    </w:p>
    <w:p w14:paraId="5EB61DDF" w14:textId="77777777" w:rsidR="00973EE9" w:rsidRPr="00CC2D5E" w:rsidRDefault="00973EE9" w:rsidP="00973EE9">
      <w:pPr>
        <w:rPr>
          <w:lang w:val="en-US"/>
        </w:rPr>
      </w:pPr>
      <w:hyperlink r:id="rId66" w:history="1">
        <w:r w:rsidRPr="00CC2D5E">
          <w:rPr>
            <w:rStyle w:val="Hyperlink"/>
            <w:lang w:val="en-US"/>
          </w:rPr>
          <w:t>• Modern Greek Language Teaching Center</w:t>
        </w:r>
      </w:hyperlink>
    </w:p>
    <w:p w14:paraId="0BA4E6E1" w14:textId="77777777" w:rsidR="00973EE9" w:rsidRPr="00CC2D5E" w:rsidRDefault="00973EE9" w:rsidP="00973EE9">
      <w:pPr>
        <w:rPr>
          <w:lang w:val="en-US"/>
        </w:rPr>
      </w:pPr>
      <w:hyperlink r:id="rId67" w:history="1">
        <w:r w:rsidRPr="00CC2D5E">
          <w:rPr>
            <w:rStyle w:val="Hyperlink"/>
            <w:lang w:val="en-US"/>
          </w:rPr>
          <w:t>• University Gym and Athletics Centre</w:t>
        </w:r>
      </w:hyperlink>
    </w:p>
    <w:p w14:paraId="503A0AAC" w14:textId="77777777" w:rsidR="00973EE9" w:rsidRPr="00CC2D5E" w:rsidRDefault="00973EE9" w:rsidP="00973EE9">
      <w:pPr>
        <w:rPr>
          <w:lang w:val="en-US"/>
        </w:rPr>
      </w:pPr>
      <w:hyperlink r:id="rId68" w:history="1">
        <w:r w:rsidRPr="00CC2D5E">
          <w:rPr>
            <w:rStyle w:val="Hyperlink"/>
            <w:lang w:val="en-US"/>
          </w:rPr>
          <w:t>• Student Cultural Club</w:t>
        </w:r>
      </w:hyperlink>
    </w:p>
    <w:p w14:paraId="5DB84685" w14:textId="77777777" w:rsidR="00973EE9" w:rsidRPr="00CC2D5E" w:rsidRDefault="00973EE9" w:rsidP="00973EE9">
      <w:pPr>
        <w:rPr>
          <w:lang w:val="en-US"/>
        </w:rPr>
      </w:pPr>
      <w:hyperlink r:id="rId69" w:history="1">
        <w:r w:rsidRPr="00CC2D5E">
          <w:rPr>
            <w:rStyle w:val="Hyperlink"/>
            <w:lang w:val="en-US"/>
          </w:rPr>
          <w:t>• Erasmus+</w:t>
        </w:r>
      </w:hyperlink>
    </w:p>
    <w:p w14:paraId="01763496" w14:textId="77777777" w:rsidR="00973EE9" w:rsidRPr="00CC2D5E" w:rsidRDefault="00973EE9" w:rsidP="00973EE9">
      <w:pPr>
        <w:rPr>
          <w:lang w:val="en-US"/>
        </w:rPr>
      </w:pPr>
    </w:p>
    <w:p w14:paraId="2ECC10EC" w14:textId="77777777" w:rsidR="00973EE9" w:rsidRPr="00CC2D5E" w:rsidRDefault="00973EE9" w:rsidP="00973EE9">
      <w:pPr>
        <w:pStyle w:val="Heading1"/>
        <w:jc w:val="center"/>
        <w:rPr>
          <w:lang w:val="en-US"/>
        </w:rPr>
      </w:pPr>
      <w:bookmarkStart w:id="38" w:name="_Toc230696898"/>
      <w:r w:rsidRPr="00CC2D5E">
        <w:rPr>
          <w:lang w:val="en-US"/>
        </w:rPr>
        <w:t>ACCOMMODATION</w:t>
      </w:r>
      <w:bookmarkEnd w:id="38"/>
    </w:p>
    <w:p w14:paraId="65B1EA93" w14:textId="77777777" w:rsidR="00973EE9" w:rsidRPr="00F44872" w:rsidRDefault="00973EE9" w:rsidP="00973EE9">
      <w:pPr>
        <w:rPr>
          <w:rtl/>
          <w:lang w:bidi="ar-YE"/>
        </w:rPr>
      </w:pPr>
      <w:r w:rsidRPr="00CC2D5E">
        <w:rPr>
          <w:lang w:val="en-US"/>
        </w:rPr>
        <w:t>The University of Athens runs a</w:t>
      </w:r>
      <w:r w:rsidRPr="00F44872">
        <w:rPr>
          <w:rtl/>
          <w:lang w:bidi="ar-YE"/>
        </w:rPr>
        <w:t xml:space="preserve"> </w:t>
      </w:r>
      <w:hyperlink r:id="rId70" w:history="1">
        <w:r w:rsidRPr="00CC2D5E">
          <w:rPr>
            <w:rStyle w:val="Hyperlink"/>
            <w:b/>
            <w:bCs/>
            <w:lang w:val="en-US"/>
          </w:rPr>
          <w:t>Student Residence Complex</w:t>
        </w:r>
        <w:r w:rsidRPr="00B2132C">
          <w:rPr>
            <w:rStyle w:val="Hyperlink"/>
            <w:rtl/>
            <w:lang w:bidi="ar-YE"/>
          </w:rPr>
          <w:t xml:space="preserve"> </w:t>
        </w:r>
      </w:hyperlink>
      <w:r w:rsidRPr="00CC2D5E">
        <w:rPr>
          <w:lang w:val="en-US" w:bidi="ar-YE"/>
        </w:rPr>
        <w:t xml:space="preserve"> (FE</w:t>
      </w:r>
      <w:r w:rsidRPr="00CC2D5E">
        <w:rPr>
          <w:lang w:val="en-US"/>
        </w:rPr>
        <w:t>PA</w:t>
      </w:r>
      <w:r w:rsidRPr="00F44872">
        <w:rPr>
          <w:rtl/>
          <w:lang w:bidi="ar-YE"/>
        </w:rPr>
        <w:t>/</w:t>
      </w:r>
      <w:r w:rsidRPr="00F44872">
        <w:t>ΦΕΠΑ</w:t>
      </w:r>
      <w:r w:rsidRPr="00F44872">
        <w:rPr>
          <w:rtl/>
          <w:lang w:bidi="ar-YE"/>
        </w:rPr>
        <w:t xml:space="preserve"> </w:t>
      </w:r>
      <w:r w:rsidRPr="00CC2D5E">
        <w:rPr>
          <w:lang w:val="en-US"/>
        </w:rPr>
        <w:t>in Greek) on campus consisting of 4 buildings (A, B, C, D), which can house 1064 students</w:t>
      </w:r>
      <w:r w:rsidRPr="00F44872">
        <w:rPr>
          <w:rtl/>
          <w:lang w:bidi="ar-YE"/>
        </w:rPr>
        <w:t>.</w:t>
      </w:r>
    </w:p>
    <w:p w14:paraId="7581019F" w14:textId="77777777" w:rsidR="00973EE9" w:rsidRPr="00CC2D5E" w:rsidRDefault="00973EE9" w:rsidP="00973EE9">
      <w:pPr>
        <w:rPr>
          <w:lang w:val="en-US"/>
        </w:rPr>
      </w:pPr>
      <w:r w:rsidRPr="00CC2D5E">
        <w:rPr>
          <w:lang w:val="en-US"/>
        </w:rPr>
        <w:t>These student residences are available to students who meet specific requirements and are under 30 years old. The required documents for the application are outlined on this website: </w:t>
      </w:r>
      <w:hyperlink r:id="rId71" w:tgtFrame="_blank" w:tooltip="Αυτή η εξωτερική σύνδεση θα ανοίξει σε ένα νέο παράθυρο" w:history="1">
        <w:r w:rsidRPr="00CC2D5E">
          <w:rPr>
            <w:rStyle w:val="Hyperlink"/>
            <w:lang w:val="en-US"/>
          </w:rPr>
          <w:t>http://fepa.uoa.gr/dikaiologhtika.html</w:t>
        </w:r>
      </w:hyperlink>
      <w:r w:rsidRPr="00CC2D5E">
        <w:rPr>
          <w:lang w:val="en-US"/>
        </w:rPr>
        <w:t>.</w:t>
      </w:r>
    </w:p>
    <w:p w14:paraId="71282ECA" w14:textId="77777777" w:rsidR="00973EE9" w:rsidRPr="00CC2D5E" w:rsidRDefault="00973EE9" w:rsidP="00973EE9">
      <w:pPr>
        <w:rPr>
          <w:lang w:val="en-US"/>
        </w:rPr>
      </w:pPr>
      <w:r w:rsidRPr="00CC2D5E">
        <w:rPr>
          <w:lang w:val="en-US"/>
        </w:rPr>
        <w:t xml:space="preserve">Information about housing options, such as availability, amenities, and the application process, is available on this website: </w:t>
      </w:r>
      <w:hyperlink r:id="rId72" w:tgtFrame="_new" w:history="1">
        <w:r w:rsidRPr="00CC2D5E">
          <w:rPr>
            <w:rStyle w:val="Hyperlink"/>
            <w:lang w:val="en-US"/>
          </w:rPr>
          <w:t>https://issu.uoa.gr/el/guide_for_all_students/getting_ready_for_your_studies/accommodation/</w:t>
        </w:r>
      </w:hyperlink>
    </w:p>
    <w:p w14:paraId="2D97E94E" w14:textId="77777777" w:rsidR="00973EE9" w:rsidRPr="00F44872" w:rsidRDefault="00973EE9" w:rsidP="00973EE9">
      <w:pPr>
        <w:rPr>
          <w:rtl/>
          <w:lang w:bidi="ar-YE"/>
        </w:rPr>
      </w:pPr>
      <w:r w:rsidRPr="00CC2D5E">
        <w:rPr>
          <w:lang w:val="en-US"/>
        </w:rPr>
        <w:t xml:space="preserve">In addition to student residences, there are various ways </w:t>
      </w:r>
      <w:proofErr w:type="gramStart"/>
      <w:r w:rsidRPr="00CC2D5E">
        <w:rPr>
          <w:lang w:val="en-US"/>
        </w:rPr>
        <w:t>for</w:t>
      </w:r>
      <w:proofErr w:type="gramEnd"/>
      <w:r w:rsidRPr="00CC2D5E">
        <w:rPr>
          <w:lang w:val="en-US"/>
        </w:rPr>
        <w:t xml:space="preserve"> finding a flat in Athens, ranging from advertisements to agencies and digital services</w:t>
      </w:r>
      <w:r w:rsidRPr="00F44872">
        <w:rPr>
          <w:rtl/>
          <w:lang w:bidi="ar-YE"/>
        </w:rPr>
        <w:t xml:space="preserve">. </w:t>
      </w:r>
    </w:p>
    <w:p w14:paraId="37DE1ACC" w14:textId="77777777" w:rsidR="00973EE9" w:rsidRPr="00FD436C" w:rsidRDefault="00973EE9" w:rsidP="00973EE9">
      <w:pPr>
        <w:rPr>
          <w:lang w:val="en-US"/>
        </w:rPr>
      </w:pPr>
      <w:r>
        <w:rPr>
          <w:lang w:val="en-US"/>
        </w:rPr>
        <w:t>B</w:t>
      </w:r>
      <w:r w:rsidRPr="00CC2D5E">
        <w:rPr>
          <w:lang w:val="en-US"/>
        </w:rPr>
        <w:t xml:space="preserve">elow </w:t>
      </w:r>
      <w:r>
        <w:rPr>
          <w:lang w:val="en-US"/>
        </w:rPr>
        <w:t xml:space="preserve">you see </w:t>
      </w:r>
      <w:r w:rsidRPr="00CC2D5E">
        <w:rPr>
          <w:lang w:val="en-US"/>
        </w:rPr>
        <w:t>a</w:t>
      </w:r>
      <w:r>
        <w:rPr>
          <w:lang w:val="en-US"/>
        </w:rPr>
        <w:t>n indicative</w:t>
      </w:r>
      <w:r w:rsidRPr="00CC2D5E">
        <w:rPr>
          <w:lang w:val="en-US"/>
        </w:rPr>
        <w:t xml:space="preserve"> list of online renting portals in Greece</w:t>
      </w:r>
      <w:r>
        <w:rPr>
          <w:lang w:val="en-US"/>
        </w:rPr>
        <w:t>. These are examples</w:t>
      </w:r>
      <w:r w:rsidRPr="00A027B6">
        <w:rPr>
          <w:lang w:val="en-US"/>
        </w:rPr>
        <w:t xml:space="preserve"> </w:t>
      </w:r>
      <w:r>
        <w:rPr>
          <w:lang w:val="en-US"/>
        </w:rPr>
        <w:t>and additional can be found on the web; we do not promote/endorse any of them.</w:t>
      </w:r>
    </w:p>
    <w:p w14:paraId="5EB6C632" w14:textId="77777777" w:rsidR="00973EE9" w:rsidRPr="00FD436C" w:rsidRDefault="00973EE9" w:rsidP="00973EE9">
      <w:pPr>
        <w:rPr>
          <w:lang w:val="en-US"/>
        </w:rPr>
      </w:pPr>
      <w:hyperlink r:id="rId73" w:history="1">
        <w:r w:rsidRPr="00CD6935">
          <w:rPr>
            <w:rStyle w:val="Hyperlink"/>
            <w:b/>
            <w:bCs/>
            <w:lang w:val="en-US"/>
          </w:rPr>
          <w:t>https://studyingreece.edu.gr</w:t>
        </w:r>
      </w:hyperlink>
    </w:p>
    <w:p w14:paraId="24DE4DF3" w14:textId="77777777" w:rsidR="00973EE9" w:rsidRPr="00CC2D5E" w:rsidRDefault="00973EE9" w:rsidP="00973EE9">
      <w:pPr>
        <w:rPr>
          <w:lang w:val="en-US"/>
        </w:rPr>
      </w:pPr>
      <w:hyperlink r:id="rId74" w:tooltip="SPITOGATOS" w:history="1">
        <w:r w:rsidRPr="00CC2D5E">
          <w:rPr>
            <w:rStyle w:val="Hyperlink"/>
            <w:b/>
            <w:bCs/>
            <w:lang w:val="en-US"/>
          </w:rPr>
          <w:t>Spitogatos.gr</w:t>
        </w:r>
      </w:hyperlink>
      <w:r w:rsidRPr="00FD436C">
        <w:rPr>
          <w:lang w:val="en-US"/>
        </w:rPr>
        <w:t xml:space="preserve"> </w:t>
      </w:r>
    </w:p>
    <w:p w14:paraId="7F611853" w14:textId="77777777" w:rsidR="00973EE9" w:rsidRPr="00FD436C" w:rsidRDefault="00973EE9" w:rsidP="00973EE9">
      <w:pPr>
        <w:rPr>
          <w:lang w:val="en-US"/>
        </w:rPr>
      </w:pPr>
      <w:hyperlink r:id="rId75" w:tooltip="Uniplaces" w:history="1">
        <w:proofErr w:type="spellStart"/>
        <w:r w:rsidRPr="00CC2D5E">
          <w:rPr>
            <w:rStyle w:val="Hyperlink"/>
            <w:b/>
            <w:bCs/>
            <w:lang w:val="en-US"/>
          </w:rPr>
          <w:t>Uniplaces</w:t>
        </w:r>
        <w:proofErr w:type="spellEnd"/>
      </w:hyperlink>
    </w:p>
    <w:p w14:paraId="4AEF1912" w14:textId="77777777" w:rsidR="00973EE9" w:rsidRPr="00FD436C" w:rsidRDefault="00973EE9" w:rsidP="00973EE9">
      <w:pPr>
        <w:rPr>
          <w:b/>
          <w:bCs/>
          <w:lang w:val="en-US"/>
        </w:rPr>
      </w:pPr>
      <w:hyperlink r:id="rId76" w:tooltip="CHRISSI EFKAIRIA" w:history="1">
        <w:r w:rsidRPr="00CC2D5E">
          <w:rPr>
            <w:rStyle w:val="Hyperlink"/>
            <w:b/>
            <w:bCs/>
            <w:lang w:val="en-US"/>
          </w:rPr>
          <w:t xml:space="preserve">Golden </w:t>
        </w:r>
        <w:r w:rsidRPr="00525619">
          <w:rPr>
            <w:rStyle w:val="Hyperlink"/>
            <w:b/>
            <w:bCs/>
          </w:rPr>
          <w:t>ο</w:t>
        </w:r>
        <w:proofErr w:type="spellStart"/>
        <w:r w:rsidRPr="00CC2D5E">
          <w:rPr>
            <w:rStyle w:val="Hyperlink"/>
            <w:b/>
            <w:bCs/>
            <w:lang w:val="en-US"/>
          </w:rPr>
          <w:t>pportunity</w:t>
        </w:r>
        <w:proofErr w:type="spellEnd"/>
      </w:hyperlink>
      <w:r w:rsidRPr="00CC2D5E">
        <w:rPr>
          <w:lang w:val="en-US"/>
        </w:rPr>
        <w:t xml:space="preserve"> </w:t>
      </w:r>
      <w:r w:rsidRPr="00CC2D5E">
        <w:rPr>
          <w:b/>
          <w:bCs/>
          <w:lang w:val="en-US"/>
        </w:rPr>
        <w:t>(XE)</w:t>
      </w:r>
    </w:p>
    <w:p w14:paraId="51A19730" w14:textId="77777777" w:rsidR="00973EE9" w:rsidRPr="00FD436C" w:rsidRDefault="00973EE9" w:rsidP="00973EE9">
      <w:pPr>
        <w:rPr>
          <w:lang w:val="en-US"/>
        </w:rPr>
      </w:pPr>
      <w:hyperlink r:id="rId77" w:tooltip="Plot" w:history="1">
        <w:r w:rsidRPr="00CC2D5E">
          <w:rPr>
            <w:rStyle w:val="Hyperlink"/>
            <w:b/>
            <w:bCs/>
            <w:lang w:val="en-US"/>
          </w:rPr>
          <w:t>Plot.gr</w:t>
        </w:r>
      </w:hyperlink>
    </w:p>
    <w:p w14:paraId="3F31E980" w14:textId="77777777" w:rsidR="00973EE9" w:rsidRPr="00FD436C" w:rsidRDefault="00973EE9" w:rsidP="00973EE9">
      <w:pPr>
        <w:rPr>
          <w:lang w:val="en-US"/>
        </w:rPr>
      </w:pPr>
      <w:hyperlink r:id="rId78" w:tooltip="Airbnb" w:history="1">
        <w:r w:rsidRPr="00CC2D5E">
          <w:rPr>
            <w:rStyle w:val="Hyperlink"/>
            <w:b/>
            <w:bCs/>
            <w:lang w:val="en-US"/>
          </w:rPr>
          <w:t>Airbnb</w:t>
        </w:r>
      </w:hyperlink>
    </w:p>
    <w:p w14:paraId="78D79DE7" w14:textId="77777777" w:rsidR="00973EE9" w:rsidRPr="00FD436C" w:rsidRDefault="00973EE9" w:rsidP="00973EE9">
      <w:pPr>
        <w:rPr>
          <w:lang w:val="en-US"/>
        </w:rPr>
      </w:pPr>
      <w:hyperlink r:id="rId79" w:tooltip="ΕΝΩΣΗ ΜΕΣΙΤΩΝ ΑΤΤΙΚΗΣ" w:history="1">
        <w:r w:rsidRPr="00CC2D5E">
          <w:rPr>
            <w:rStyle w:val="Hyperlink"/>
            <w:b/>
            <w:bCs/>
            <w:lang w:val="en-US"/>
          </w:rPr>
          <w:t>Union of real estate agencies</w:t>
        </w:r>
      </w:hyperlink>
    </w:p>
    <w:p w14:paraId="02D18EEC" w14:textId="77777777" w:rsidR="00973EE9" w:rsidRPr="00FD436C" w:rsidRDefault="00973EE9" w:rsidP="00973EE9">
      <w:pPr>
        <w:rPr>
          <w:lang w:val="en-US"/>
        </w:rPr>
      </w:pPr>
      <w:hyperlink r:id="rId80" w:tooltip="facebook group" w:history="1">
        <w:r w:rsidRPr="00CC2D5E">
          <w:rPr>
            <w:rStyle w:val="Hyperlink"/>
            <w:b/>
            <w:bCs/>
            <w:lang w:val="en-US"/>
          </w:rPr>
          <w:t xml:space="preserve">Renting and </w:t>
        </w:r>
        <w:proofErr w:type="gramStart"/>
        <w:r w:rsidRPr="00CC2D5E">
          <w:rPr>
            <w:rStyle w:val="Hyperlink"/>
            <w:b/>
            <w:bCs/>
            <w:lang w:val="en-US"/>
          </w:rPr>
          <w:t>Selling</w:t>
        </w:r>
        <w:proofErr w:type="gramEnd"/>
      </w:hyperlink>
      <w:r w:rsidRPr="00FD436C">
        <w:rPr>
          <w:lang w:val="en-US"/>
        </w:rPr>
        <w:t xml:space="preserve"> </w:t>
      </w:r>
      <w:r w:rsidRPr="00CC2D5E">
        <w:rPr>
          <w:lang w:val="en-US"/>
        </w:rPr>
        <w:t>in Attica (FB group)</w:t>
      </w:r>
    </w:p>
    <w:p w14:paraId="3C64ABB5" w14:textId="77777777" w:rsidR="00973EE9" w:rsidRPr="00FD436C" w:rsidRDefault="00973EE9" w:rsidP="00973EE9">
      <w:pPr>
        <w:rPr>
          <w:lang w:val="en-US"/>
        </w:rPr>
      </w:pPr>
      <w:hyperlink r:id="rId81" w:history="1">
        <w:r w:rsidRPr="00CC2D5E">
          <w:rPr>
            <w:rStyle w:val="Hyperlink"/>
            <w:b/>
            <w:bCs/>
            <w:lang w:val="en-US"/>
          </w:rPr>
          <w:t>Expats in Greece</w:t>
        </w:r>
      </w:hyperlink>
      <w:r w:rsidRPr="00FD436C">
        <w:rPr>
          <w:lang w:val="en-US"/>
        </w:rPr>
        <w:t xml:space="preserve"> </w:t>
      </w:r>
      <w:r w:rsidRPr="00CC2D5E">
        <w:rPr>
          <w:lang w:val="en-US"/>
        </w:rPr>
        <w:t>(FB group)</w:t>
      </w:r>
    </w:p>
    <w:p w14:paraId="7D1C0C87" w14:textId="77777777" w:rsidR="00973EE9" w:rsidRPr="00FD436C" w:rsidRDefault="00973EE9" w:rsidP="00973EE9">
      <w:pPr>
        <w:rPr>
          <w:lang w:val="en-US"/>
        </w:rPr>
      </w:pPr>
      <w:hyperlink r:id="rId82" w:tooltip="Stay in Athens" w:history="1">
        <w:r w:rsidRPr="00CC2D5E">
          <w:rPr>
            <w:rStyle w:val="Hyperlink"/>
            <w:b/>
            <w:bCs/>
            <w:lang w:val="en-US"/>
          </w:rPr>
          <w:t>Stay in Athens</w:t>
        </w:r>
      </w:hyperlink>
      <w:r w:rsidRPr="00CC2D5E">
        <w:rPr>
          <w:lang w:val="en-US"/>
        </w:rPr>
        <w:t xml:space="preserve"> (mostly for Erasmus+ students) </w:t>
      </w:r>
    </w:p>
    <w:p w14:paraId="38199CB7" w14:textId="77777777" w:rsidR="00973EE9" w:rsidRPr="00FD436C" w:rsidRDefault="00973EE9" w:rsidP="00973EE9">
      <w:hyperlink r:id="rId83" w:history="1">
        <w:r w:rsidRPr="005B1714">
          <w:rPr>
            <w:rStyle w:val="Hyperlink"/>
            <w:b/>
            <w:bCs/>
          </w:rPr>
          <w:t>findallrentals.com/</w:t>
        </w:r>
      </w:hyperlink>
    </w:p>
    <w:p w14:paraId="499DF41E" w14:textId="77777777" w:rsidR="00973EE9" w:rsidRPr="005B1714" w:rsidRDefault="00973EE9" w:rsidP="00973EE9">
      <w:pPr>
        <w:rPr>
          <w:b/>
          <w:bCs/>
        </w:rPr>
      </w:pPr>
      <w:hyperlink r:id="rId84" w:history="1">
        <w:r w:rsidRPr="005B1714">
          <w:rPr>
            <w:rStyle w:val="Hyperlink"/>
            <w:b/>
            <w:bCs/>
          </w:rPr>
          <w:t>Spiti24</w:t>
        </w:r>
      </w:hyperlink>
      <w:r w:rsidRPr="00525619">
        <w:br/>
      </w:r>
    </w:p>
    <w:p w14:paraId="4BAB025B" w14:textId="77777777" w:rsidR="00973EE9" w:rsidRDefault="00973EE9" w:rsidP="00973EE9"/>
    <w:p w14:paraId="7A8646A1" w14:textId="77777777" w:rsidR="00973EE9" w:rsidRPr="00CC2D5E" w:rsidRDefault="00973EE9" w:rsidP="00973EE9">
      <w:pPr>
        <w:spacing w:after="0" w:line="240" w:lineRule="auto"/>
        <w:rPr>
          <w:rFonts w:cstheme="minorHAnsi"/>
          <w:b/>
          <w:bCs/>
        </w:rPr>
      </w:pPr>
    </w:p>
    <w:p w14:paraId="1C792A86" w14:textId="77777777" w:rsidR="00973EE9" w:rsidRPr="00973EE9" w:rsidRDefault="00973EE9">
      <w:pPr>
        <w:spacing w:after="0" w:line="240" w:lineRule="auto"/>
        <w:rPr>
          <w:rFonts w:cstheme="minorHAnsi"/>
          <w:b/>
          <w:bCs/>
        </w:rPr>
      </w:pPr>
    </w:p>
    <w:sectPr w:rsidR="00973EE9" w:rsidRPr="00973EE9" w:rsidSect="00EE7572">
      <w:headerReference w:type="default" r:id="rId85"/>
      <w:footerReference w:type="default" r:id="rId86"/>
      <w:footerReference w:type="first" r:id="rId87"/>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5474F" w14:textId="77777777" w:rsidR="00B10476" w:rsidRDefault="00B10476" w:rsidP="00D97C73">
      <w:pPr>
        <w:spacing w:after="0" w:line="240" w:lineRule="auto"/>
      </w:pPr>
      <w:r>
        <w:separator/>
      </w:r>
    </w:p>
  </w:endnote>
  <w:endnote w:type="continuationSeparator" w:id="0">
    <w:p w14:paraId="38022B97" w14:textId="77777777" w:rsidR="00B10476" w:rsidRDefault="00B10476" w:rsidP="00D97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KatsoulidisW01-Regular">
    <w:altName w:val="Calibri"/>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DAFF" w14:textId="52AE939E" w:rsidR="00B05EE4" w:rsidRDefault="00C24527">
    <w:pPr>
      <w:pStyle w:val="Footer"/>
      <w:jc w:val="right"/>
    </w:pPr>
    <w:r>
      <w:fldChar w:fldCharType="begin"/>
    </w:r>
    <w:r w:rsidR="000B3704">
      <w:instrText xml:space="preserve"> PAGE   \* MERGEFORMAT </w:instrText>
    </w:r>
    <w:r>
      <w:fldChar w:fldCharType="separate"/>
    </w:r>
    <w:r w:rsidR="00C55FA1">
      <w:rPr>
        <w:noProof/>
      </w:rPr>
      <w:t>8</w:t>
    </w:r>
    <w:r>
      <w:rPr>
        <w:noProof/>
      </w:rPr>
      <w:fldChar w:fldCharType="end"/>
    </w:r>
  </w:p>
  <w:p w14:paraId="573CDB00" w14:textId="77777777" w:rsidR="00B05EE4" w:rsidRDefault="00B05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309443BF116E44F988C1318FAE9DB78E"/>
      </w:placeholder>
      <w:temporary/>
      <w:showingPlcHdr/>
    </w:sdtPr>
    <w:sdtEndPr/>
    <w:sdtContent>
      <w:p w14:paraId="573CDB01" w14:textId="77777777" w:rsidR="00B05EE4" w:rsidRDefault="00B05EE4">
        <w:pPr>
          <w:pStyle w:val="Footer"/>
        </w:pPr>
        <w:r>
          <w:t>[Type text]</w:t>
        </w:r>
      </w:p>
    </w:sdtContent>
  </w:sdt>
  <w:p w14:paraId="573CDB02" w14:textId="77777777" w:rsidR="00B05EE4" w:rsidRDefault="00B05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992A" w14:textId="77777777" w:rsidR="00B10476" w:rsidRDefault="00B10476" w:rsidP="00D97C73">
      <w:pPr>
        <w:spacing w:after="0" w:line="240" w:lineRule="auto"/>
      </w:pPr>
      <w:r>
        <w:separator/>
      </w:r>
    </w:p>
  </w:footnote>
  <w:footnote w:type="continuationSeparator" w:id="0">
    <w:p w14:paraId="582D61FA" w14:textId="77777777" w:rsidR="00B10476" w:rsidRDefault="00B10476" w:rsidP="00D97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DAFE" w14:textId="77777777" w:rsidR="00B05EE4" w:rsidRPr="00877F38" w:rsidRDefault="00555F88" w:rsidP="00877F38">
    <w:pPr>
      <w:pStyle w:val="Header"/>
    </w:pPr>
    <w:r>
      <w:rPr>
        <w:noProof/>
        <w:lang w:eastAsia="el-GR"/>
      </w:rPr>
      <w:drawing>
        <wp:inline distT="0" distB="0" distL="0" distR="0" wp14:anchorId="573CDB03" wp14:editId="573CDB04">
          <wp:extent cx="5274310" cy="1059815"/>
          <wp:effectExtent l="19050" t="0" r="2540" b="0"/>
          <wp:docPr id="2" name="1 - Εικόνα" descr="Master program logo Katsoulidi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 program logo Katsoulidis.tif"/>
                  <pic:cNvPicPr/>
                </pic:nvPicPr>
                <pic:blipFill>
                  <a:blip r:embed="rId1"/>
                  <a:stretch>
                    <a:fillRect/>
                  </a:stretch>
                </pic:blipFill>
                <pic:spPr>
                  <a:xfrm>
                    <a:off x="0" y="0"/>
                    <a:ext cx="5274310" cy="1059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2E0"/>
    <w:multiLevelType w:val="hybridMultilevel"/>
    <w:tmpl w:val="E688B3D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8A1378B"/>
    <w:multiLevelType w:val="hybridMultilevel"/>
    <w:tmpl w:val="3CAAC5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810A92"/>
    <w:multiLevelType w:val="hybridMultilevel"/>
    <w:tmpl w:val="19E248EC"/>
    <w:lvl w:ilvl="0" w:tplc="C18CB39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8F0291"/>
    <w:multiLevelType w:val="hybridMultilevel"/>
    <w:tmpl w:val="4F90C7FA"/>
    <w:lvl w:ilvl="0" w:tplc="C18CB390">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DDA111A"/>
    <w:multiLevelType w:val="hybridMultilevel"/>
    <w:tmpl w:val="17CEB674"/>
    <w:lvl w:ilvl="0" w:tplc="C18CB39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1644CA5"/>
    <w:multiLevelType w:val="hybridMultilevel"/>
    <w:tmpl w:val="3DFAF2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30554E"/>
    <w:multiLevelType w:val="hybridMultilevel"/>
    <w:tmpl w:val="AF5E230E"/>
    <w:lvl w:ilvl="0" w:tplc="C18CB39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7B77DA4"/>
    <w:multiLevelType w:val="hybridMultilevel"/>
    <w:tmpl w:val="22AEF1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BA96AB3"/>
    <w:multiLevelType w:val="hybridMultilevel"/>
    <w:tmpl w:val="10389AA0"/>
    <w:lvl w:ilvl="0" w:tplc="9ABEFB1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3744E57"/>
    <w:multiLevelType w:val="hybridMultilevel"/>
    <w:tmpl w:val="65526CC4"/>
    <w:lvl w:ilvl="0" w:tplc="0408000F">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0" w15:restartNumberingAfterBreak="0">
    <w:nsid w:val="25655155"/>
    <w:multiLevelType w:val="hybridMultilevel"/>
    <w:tmpl w:val="3DFAF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20631C"/>
    <w:multiLevelType w:val="hybridMultilevel"/>
    <w:tmpl w:val="F8C8D350"/>
    <w:lvl w:ilvl="0" w:tplc="C18CB390">
      <w:start w:val="1"/>
      <w:numFmt w:val="decimal"/>
      <w:lvlText w:val="%1."/>
      <w:lvlJc w:val="left"/>
      <w:pPr>
        <w:ind w:left="2705" w:hanging="720"/>
      </w:pPr>
      <w:rPr>
        <w:rFonts w:hint="default"/>
      </w:rPr>
    </w:lvl>
    <w:lvl w:ilvl="1" w:tplc="04080019" w:tentative="1">
      <w:start w:val="1"/>
      <w:numFmt w:val="lowerLetter"/>
      <w:lvlText w:val="%2."/>
      <w:lvlJc w:val="left"/>
      <w:pPr>
        <w:ind w:left="1429" w:hanging="360"/>
      </w:pPr>
    </w:lvl>
    <w:lvl w:ilvl="2" w:tplc="0408001B" w:tentative="1">
      <w:start w:val="1"/>
      <w:numFmt w:val="lowerRoman"/>
      <w:lvlText w:val="%3."/>
      <w:lvlJc w:val="right"/>
      <w:pPr>
        <w:ind w:left="2149" w:hanging="180"/>
      </w:pPr>
    </w:lvl>
    <w:lvl w:ilvl="3" w:tplc="0408000F" w:tentative="1">
      <w:start w:val="1"/>
      <w:numFmt w:val="decimal"/>
      <w:lvlText w:val="%4."/>
      <w:lvlJc w:val="left"/>
      <w:pPr>
        <w:ind w:left="2869" w:hanging="360"/>
      </w:pPr>
    </w:lvl>
    <w:lvl w:ilvl="4" w:tplc="04080019" w:tentative="1">
      <w:start w:val="1"/>
      <w:numFmt w:val="lowerLetter"/>
      <w:lvlText w:val="%5."/>
      <w:lvlJc w:val="left"/>
      <w:pPr>
        <w:ind w:left="3589" w:hanging="360"/>
      </w:pPr>
    </w:lvl>
    <w:lvl w:ilvl="5" w:tplc="0408001B" w:tentative="1">
      <w:start w:val="1"/>
      <w:numFmt w:val="lowerRoman"/>
      <w:lvlText w:val="%6."/>
      <w:lvlJc w:val="right"/>
      <w:pPr>
        <w:ind w:left="4309" w:hanging="180"/>
      </w:pPr>
    </w:lvl>
    <w:lvl w:ilvl="6" w:tplc="0408000F" w:tentative="1">
      <w:start w:val="1"/>
      <w:numFmt w:val="decimal"/>
      <w:lvlText w:val="%7."/>
      <w:lvlJc w:val="left"/>
      <w:pPr>
        <w:ind w:left="5029" w:hanging="360"/>
      </w:pPr>
    </w:lvl>
    <w:lvl w:ilvl="7" w:tplc="04080019" w:tentative="1">
      <w:start w:val="1"/>
      <w:numFmt w:val="lowerLetter"/>
      <w:lvlText w:val="%8."/>
      <w:lvlJc w:val="left"/>
      <w:pPr>
        <w:ind w:left="5749" w:hanging="360"/>
      </w:pPr>
    </w:lvl>
    <w:lvl w:ilvl="8" w:tplc="0408001B" w:tentative="1">
      <w:start w:val="1"/>
      <w:numFmt w:val="lowerRoman"/>
      <w:lvlText w:val="%9."/>
      <w:lvlJc w:val="right"/>
      <w:pPr>
        <w:ind w:left="6469" w:hanging="180"/>
      </w:pPr>
    </w:lvl>
  </w:abstractNum>
  <w:abstractNum w:abstractNumId="12" w15:restartNumberingAfterBreak="0">
    <w:nsid w:val="2D990BA3"/>
    <w:multiLevelType w:val="hybridMultilevel"/>
    <w:tmpl w:val="293646AA"/>
    <w:lvl w:ilvl="0" w:tplc="C18CB39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054487D"/>
    <w:multiLevelType w:val="hybridMultilevel"/>
    <w:tmpl w:val="51045B88"/>
    <w:lvl w:ilvl="0" w:tplc="C18CB390">
      <w:start w:val="1"/>
      <w:numFmt w:val="decimal"/>
      <w:lvlText w:val="%1."/>
      <w:lvlJc w:val="left"/>
      <w:pPr>
        <w:ind w:left="1069" w:hanging="720"/>
      </w:pPr>
      <w:rPr>
        <w:rFonts w:hint="default"/>
      </w:rPr>
    </w:lvl>
    <w:lvl w:ilvl="1" w:tplc="04080019" w:tentative="1">
      <w:start w:val="1"/>
      <w:numFmt w:val="lowerLetter"/>
      <w:lvlText w:val="%2."/>
      <w:lvlJc w:val="left"/>
      <w:pPr>
        <w:ind w:left="1429" w:hanging="360"/>
      </w:pPr>
    </w:lvl>
    <w:lvl w:ilvl="2" w:tplc="0408001B" w:tentative="1">
      <w:start w:val="1"/>
      <w:numFmt w:val="lowerRoman"/>
      <w:lvlText w:val="%3."/>
      <w:lvlJc w:val="right"/>
      <w:pPr>
        <w:ind w:left="2149" w:hanging="180"/>
      </w:pPr>
    </w:lvl>
    <w:lvl w:ilvl="3" w:tplc="0408000F" w:tentative="1">
      <w:start w:val="1"/>
      <w:numFmt w:val="decimal"/>
      <w:lvlText w:val="%4."/>
      <w:lvlJc w:val="left"/>
      <w:pPr>
        <w:ind w:left="2869" w:hanging="360"/>
      </w:pPr>
    </w:lvl>
    <w:lvl w:ilvl="4" w:tplc="04080019" w:tentative="1">
      <w:start w:val="1"/>
      <w:numFmt w:val="lowerLetter"/>
      <w:lvlText w:val="%5."/>
      <w:lvlJc w:val="left"/>
      <w:pPr>
        <w:ind w:left="3589" w:hanging="360"/>
      </w:pPr>
    </w:lvl>
    <w:lvl w:ilvl="5" w:tplc="0408001B" w:tentative="1">
      <w:start w:val="1"/>
      <w:numFmt w:val="lowerRoman"/>
      <w:lvlText w:val="%6."/>
      <w:lvlJc w:val="right"/>
      <w:pPr>
        <w:ind w:left="4309" w:hanging="180"/>
      </w:pPr>
    </w:lvl>
    <w:lvl w:ilvl="6" w:tplc="0408000F" w:tentative="1">
      <w:start w:val="1"/>
      <w:numFmt w:val="decimal"/>
      <w:lvlText w:val="%7."/>
      <w:lvlJc w:val="left"/>
      <w:pPr>
        <w:ind w:left="5029" w:hanging="360"/>
      </w:pPr>
    </w:lvl>
    <w:lvl w:ilvl="7" w:tplc="04080019" w:tentative="1">
      <w:start w:val="1"/>
      <w:numFmt w:val="lowerLetter"/>
      <w:lvlText w:val="%8."/>
      <w:lvlJc w:val="left"/>
      <w:pPr>
        <w:ind w:left="5749" w:hanging="360"/>
      </w:pPr>
    </w:lvl>
    <w:lvl w:ilvl="8" w:tplc="0408001B" w:tentative="1">
      <w:start w:val="1"/>
      <w:numFmt w:val="lowerRoman"/>
      <w:lvlText w:val="%9."/>
      <w:lvlJc w:val="right"/>
      <w:pPr>
        <w:ind w:left="6469" w:hanging="180"/>
      </w:pPr>
    </w:lvl>
  </w:abstractNum>
  <w:abstractNum w:abstractNumId="14" w15:restartNumberingAfterBreak="0">
    <w:nsid w:val="30A448DA"/>
    <w:multiLevelType w:val="hybridMultilevel"/>
    <w:tmpl w:val="9474C92A"/>
    <w:lvl w:ilvl="0" w:tplc="0BF28E9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24E15DF"/>
    <w:multiLevelType w:val="hybridMultilevel"/>
    <w:tmpl w:val="99F0FE26"/>
    <w:lvl w:ilvl="0" w:tplc="9ABEFB1C">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32FA6F63"/>
    <w:multiLevelType w:val="hybridMultilevel"/>
    <w:tmpl w:val="0EB69E4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3981790"/>
    <w:multiLevelType w:val="hybridMultilevel"/>
    <w:tmpl w:val="F6A825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4793884"/>
    <w:multiLevelType w:val="hybridMultilevel"/>
    <w:tmpl w:val="916687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63734"/>
    <w:multiLevelType w:val="hybridMultilevel"/>
    <w:tmpl w:val="259EA286"/>
    <w:lvl w:ilvl="0" w:tplc="0408000F">
      <w:start w:val="1"/>
      <w:numFmt w:val="decimal"/>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37D34C18"/>
    <w:multiLevelType w:val="multilevel"/>
    <w:tmpl w:val="10260060"/>
    <w:lvl w:ilvl="0">
      <w:start w:val="7"/>
      <w:numFmt w:val="decimal"/>
      <w:lvlText w:val="%1."/>
      <w:lvlJc w:val="left"/>
      <w:pPr>
        <w:ind w:left="432" w:hanging="432"/>
      </w:pPr>
      <w:rPr>
        <w:rFonts w:ascii="Cambria" w:hAnsi="Cambria" w:cs="Times New Roman" w:hint="default"/>
        <w:i w:val="0"/>
        <w:sz w:val="26"/>
      </w:rPr>
    </w:lvl>
    <w:lvl w:ilvl="1">
      <w:start w:val="3"/>
      <w:numFmt w:val="decimal"/>
      <w:lvlText w:val="%1.%2."/>
      <w:lvlJc w:val="left"/>
      <w:pPr>
        <w:ind w:left="862" w:hanging="720"/>
      </w:pPr>
      <w:rPr>
        <w:rFonts w:ascii="Cambria" w:hAnsi="Cambria" w:cs="Times New Roman" w:hint="default"/>
        <w:i w:val="0"/>
        <w:sz w:val="26"/>
      </w:rPr>
    </w:lvl>
    <w:lvl w:ilvl="2">
      <w:start w:val="1"/>
      <w:numFmt w:val="decimal"/>
      <w:lvlText w:val="%1.%2.%3."/>
      <w:lvlJc w:val="left"/>
      <w:pPr>
        <w:ind w:left="2138" w:hanging="720"/>
      </w:pPr>
      <w:rPr>
        <w:rFonts w:ascii="Cambria" w:hAnsi="Cambria" w:cs="Times New Roman" w:hint="default"/>
        <w:i w:val="0"/>
        <w:sz w:val="26"/>
      </w:rPr>
    </w:lvl>
    <w:lvl w:ilvl="3">
      <w:start w:val="1"/>
      <w:numFmt w:val="decimal"/>
      <w:lvlText w:val="%1.%2.%3.%4."/>
      <w:lvlJc w:val="left"/>
      <w:pPr>
        <w:ind w:left="3207" w:hanging="1080"/>
      </w:pPr>
      <w:rPr>
        <w:rFonts w:ascii="Cambria" w:hAnsi="Cambria" w:cs="Times New Roman" w:hint="default"/>
        <w:i w:val="0"/>
        <w:sz w:val="26"/>
      </w:rPr>
    </w:lvl>
    <w:lvl w:ilvl="4">
      <w:start w:val="1"/>
      <w:numFmt w:val="decimal"/>
      <w:lvlText w:val="%1.%2.%3.%4.%5."/>
      <w:lvlJc w:val="left"/>
      <w:pPr>
        <w:ind w:left="3916" w:hanging="1080"/>
      </w:pPr>
      <w:rPr>
        <w:rFonts w:ascii="Cambria" w:hAnsi="Cambria" w:cs="Times New Roman" w:hint="default"/>
        <w:i w:val="0"/>
        <w:sz w:val="26"/>
      </w:rPr>
    </w:lvl>
    <w:lvl w:ilvl="5">
      <w:start w:val="1"/>
      <w:numFmt w:val="decimal"/>
      <w:lvlText w:val="%1.%2.%3.%4.%5.%6."/>
      <w:lvlJc w:val="left"/>
      <w:pPr>
        <w:ind w:left="4985" w:hanging="1440"/>
      </w:pPr>
      <w:rPr>
        <w:rFonts w:ascii="Cambria" w:hAnsi="Cambria" w:cs="Times New Roman" w:hint="default"/>
        <w:i w:val="0"/>
        <w:sz w:val="26"/>
      </w:rPr>
    </w:lvl>
    <w:lvl w:ilvl="6">
      <w:start w:val="1"/>
      <w:numFmt w:val="decimal"/>
      <w:lvlText w:val="%1.%2.%3.%4.%5.%6.%7."/>
      <w:lvlJc w:val="left"/>
      <w:pPr>
        <w:ind w:left="5694" w:hanging="1440"/>
      </w:pPr>
      <w:rPr>
        <w:rFonts w:ascii="Cambria" w:hAnsi="Cambria" w:cs="Times New Roman" w:hint="default"/>
        <w:i w:val="0"/>
        <w:sz w:val="26"/>
      </w:rPr>
    </w:lvl>
    <w:lvl w:ilvl="7">
      <w:start w:val="1"/>
      <w:numFmt w:val="decimal"/>
      <w:lvlText w:val="%1.%2.%3.%4.%5.%6.%7.%8."/>
      <w:lvlJc w:val="left"/>
      <w:pPr>
        <w:ind w:left="6763" w:hanging="1800"/>
      </w:pPr>
      <w:rPr>
        <w:rFonts w:ascii="Cambria" w:hAnsi="Cambria" w:cs="Times New Roman" w:hint="default"/>
        <w:i w:val="0"/>
        <w:sz w:val="26"/>
      </w:rPr>
    </w:lvl>
    <w:lvl w:ilvl="8">
      <w:start w:val="1"/>
      <w:numFmt w:val="decimal"/>
      <w:lvlText w:val="%1.%2.%3.%4.%5.%6.%7.%8.%9."/>
      <w:lvlJc w:val="left"/>
      <w:pPr>
        <w:ind w:left="7472" w:hanging="1800"/>
      </w:pPr>
      <w:rPr>
        <w:rFonts w:ascii="Cambria" w:hAnsi="Cambria" w:cs="Times New Roman" w:hint="default"/>
        <w:i w:val="0"/>
        <w:sz w:val="26"/>
      </w:rPr>
    </w:lvl>
  </w:abstractNum>
  <w:abstractNum w:abstractNumId="21" w15:restartNumberingAfterBreak="0">
    <w:nsid w:val="386C56E9"/>
    <w:multiLevelType w:val="hybridMultilevel"/>
    <w:tmpl w:val="6B1211FC"/>
    <w:lvl w:ilvl="0" w:tplc="C18CB39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A661581"/>
    <w:multiLevelType w:val="hybridMultilevel"/>
    <w:tmpl w:val="661EEB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B125A4E"/>
    <w:multiLevelType w:val="hybridMultilevel"/>
    <w:tmpl w:val="9252D1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D0E7347"/>
    <w:multiLevelType w:val="hybridMultilevel"/>
    <w:tmpl w:val="788271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5615C1E"/>
    <w:multiLevelType w:val="hybridMultilevel"/>
    <w:tmpl w:val="7938C02A"/>
    <w:lvl w:ilvl="0" w:tplc="0408000F">
      <w:start w:val="1"/>
      <w:numFmt w:val="decimal"/>
      <w:lvlText w:val="%1."/>
      <w:lvlJc w:val="left"/>
      <w:pPr>
        <w:ind w:left="709" w:hanging="360"/>
      </w:pPr>
    </w:lvl>
    <w:lvl w:ilvl="1" w:tplc="04080019" w:tentative="1">
      <w:start w:val="1"/>
      <w:numFmt w:val="lowerLetter"/>
      <w:lvlText w:val="%2."/>
      <w:lvlJc w:val="left"/>
      <w:pPr>
        <w:ind w:left="1429" w:hanging="360"/>
      </w:pPr>
    </w:lvl>
    <w:lvl w:ilvl="2" w:tplc="0408001B" w:tentative="1">
      <w:start w:val="1"/>
      <w:numFmt w:val="lowerRoman"/>
      <w:lvlText w:val="%3."/>
      <w:lvlJc w:val="right"/>
      <w:pPr>
        <w:ind w:left="2149" w:hanging="180"/>
      </w:pPr>
    </w:lvl>
    <w:lvl w:ilvl="3" w:tplc="0408000F" w:tentative="1">
      <w:start w:val="1"/>
      <w:numFmt w:val="decimal"/>
      <w:lvlText w:val="%4."/>
      <w:lvlJc w:val="left"/>
      <w:pPr>
        <w:ind w:left="2869" w:hanging="360"/>
      </w:pPr>
    </w:lvl>
    <w:lvl w:ilvl="4" w:tplc="04080019" w:tentative="1">
      <w:start w:val="1"/>
      <w:numFmt w:val="lowerLetter"/>
      <w:lvlText w:val="%5."/>
      <w:lvlJc w:val="left"/>
      <w:pPr>
        <w:ind w:left="3589" w:hanging="360"/>
      </w:pPr>
    </w:lvl>
    <w:lvl w:ilvl="5" w:tplc="0408001B" w:tentative="1">
      <w:start w:val="1"/>
      <w:numFmt w:val="lowerRoman"/>
      <w:lvlText w:val="%6."/>
      <w:lvlJc w:val="right"/>
      <w:pPr>
        <w:ind w:left="4309" w:hanging="180"/>
      </w:pPr>
    </w:lvl>
    <w:lvl w:ilvl="6" w:tplc="0408000F" w:tentative="1">
      <w:start w:val="1"/>
      <w:numFmt w:val="decimal"/>
      <w:lvlText w:val="%7."/>
      <w:lvlJc w:val="left"/>
      <w:pPr>
        <w:ind w:left="5029" w:hanging="360"/>
      </w:pPr>
    </w:lvl>
    <w:lvl w:ilvl="7" w:tplc="04080019" w:tentative="1">
      <w:start w:val="1"/>
      <w:numFmt w:val="lowerLetter"/>
      <w:lvlText w:val="%8."/>
      <w:lvlJc w:val="left"/>
      <w:pPr>
        <w:ind w:left="5749" w:hanging="360"/>
      </w:pPr>
    </w:lvl>
    <w:lvl w:ilvl="8" w:tplc="0408001B" w:tentative="1">
      <w:start w:val="1"/>
      <w:numFmt w:val="lowerRoman"/>
      <w:lvlText w:val="%9."/>
      <w:lvlJc w:val="right"/>
      <w:pPr>
        <w:ind w:left="6469" w:hanging="180"/>
      </w:pPr>
    </w:lvl>
  </w:abstractNum>
  <w:abstractNum w:abstractNumId="26" w15:restartNumberingAfterBreak="0">
    <w:nsid w:val="47710E7F"/>
    <w:multiLevelType w:val="hybridMultilevel"/>
    <w:tmpl w:val="C0CE1B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E112BD1"/>
    <w:multiLevelType w:val="hybridMultilevel"/>
    <w:tmpl w:val="407E7B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1BC5FDA"/>
    <w:multiLevelType w:val="multilevel"/>
    <w:tmpl w:val="FC4450F2"/>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ascii="Cambria" w:hAnsi="Cambria" w:cs="Times New Roman" w:hint="default"/>
        <w:sz w:val="26"/>
      </w:rPr>
    </w:lvl>
    <w:lvl w:ilvl="2">
      <w:start w:val="1"/>
      <w:numFmt w:val="decimal"/>
      <w:isLgl/>
      <w:lvlText w:val="%1.%2.%3."/>
      <w:lvlJc w:val="left"/>
      <w:pPr>
        <w:ind w:left="1080" w:hanging="720"/>
      </w:pPr>
      <w:rPr>
        <w:rFonts w:ascii="Cambria" w:hAnsi="Cambria" w:cs="Times New Roman" w:hint="default"/>
        <w:sz w:val="26"/>
      </w:rPr>
    </w:lvl>
    <w:lvl w:ilvl="3">
      <w:start w:val="1"/>
      <w:numFmt w:val="decimal"/>
      <w:isLgl/>
      <w:lvlText w:val="%1.%2.%3.%4."/>
      <w:lvlJc w:val="left"/>
      <w:pPr>
        <w:ind w:left="1440" w:hanging="1080"/>
      </w:pPr>
      <w:rPr>
        <w:rFonts w:ascii="Cambria" w:hAnsi="Cambria" w:cs="Times New Roman" w:hint="default"/>
        <w:sz w:val="26"/>
      </w:rPr>
    </w:lvl>
    <w:lvl w:ilvl="4">
      <w:start w:val="1"/>
      <w:numFmt w:val="decimal"/>
      <w:isLgl/>
      <w:lvlText w:val="%1.%2.%3.%4.%5."/>
      <w:lvlJc w:val="left"/>
      <w:pPr>
        <w:ind w:left="1440" w:hanging="1080"/>
      </w:pPr>
      <w:rPr>
        <w:rFonts w:ascii="Cambria" w:hAnsi="Cambria" w:cs="Times New Roman" w:hint="default"/>
        <w:sz w:val="26"/>
      </w:rPr>
    </w:lvl>
    <w:lvl w:ilvl="5">
      <w:start w:val="1"/>
      <w:numFmt w:val="decimal"/>
      <w:isLgl/>
      <w:lvlText w:val="%1.%2.%3.%4.%5.%6."/>
      <w:lvlJc w:val="left"/>
      <w:pPr>
        <w:ind w:left="1800" w:hanging="1440"/>
      </w:pPr>
      <w:rPr>
        <w:rFonts w:ascii="Cambria" w:hAnsi="Cambria" w:cs="Times New Roman" w:hint="default"/>
        <w:sz w:val="26"/>
      </w:rPr>
    </w:lvl>
    <w:lvl w:ilvl="6">
      <w:start w:val="1"/>
      <w:numFmt w:val="decimal"/>
      <w:isLgl/>
      <w:lvlText w:val="%1.%2.%3.%4.%5.%6.%7."/>
      <w:lvlJc w:val="left"/>
      <w:pPr>
        <w:ind w:left="1800" w:hanging="1440"/>
      </w:pPr>
      <w:rPr>
        <w:rFonts w:ascii="Cambria" w:hAnsi="Cambria" w:cs="Times New Roman" w:hint="default"/>
        <w:sz w:val="26"/>
      </w:rPr>
    </w:lvl>
    <w:lvl w:ilvl="7">
      <w:start w:val="1"/>
      <w:numFmt w:val="decimal"/>
      <w:isLgl/>
      <w:lvlText w:val="%1.%2.%3.%4.%5.%6.%7.%8."/>
      <w:lvlJc w:val="left"/>
      <w:pPr>
        <w:ind w:left="2160" w:hanging="1800"/>
      </w:pPr>
      <w:rPr>
        <w:rFonts w:ascii="Cambria" w:hAnsi="Cambria" w:cs="Times New Roman" w:hint="default"/>
        <w:sz w:val="26"/>
      </w:rPr>
    </w:lvl>
    <w:lvl w:ilvl="8">
      <w:start w:val="1"/>
      <w:numFmt w:val="decimal"/>
      <w:isLgl/>
      <w:lvlText w:val="%1.%2.%3.%4.%5.%6.%7.%8.%9."/>
      <w:lvlJc w:val="left"/>
      <w:pPr>
        <w:ind w:left="2160" w:hanging="1800"/>
      </w:pPr>
      <w:rPr>
        <w:rFonts w:ascii="Cambria" w:hAnsi="Cambria" w:cs="Times New Roman" w:hint="default"/>
        <w:sz w:val="26"/>
      </w:rPr>
    </w:lvl>
  </w:abstractNum>
  <w:abstractNum w:abstractNumId="29" w15:restartNumberingAfterBreak="0">
    <w:nsid w:val="54952FD3"/>
    <w:multiLevelType w:val="hybridMultilevel"/>
    <w:tmpl w:val="C6204C58"/>
    <w:lvl w:ilvl="0" w:tplc="CF720422">
      <w:start w:val="2"/>
      <w:numFmt w:val="bullet"/>
      <w:lvlText w:val="•"/>
      <w:lvlJc w:val="left"/>
      <w:pPr>
        <w:ind w:left="1494" w:hanging="360"/>
      </w:pPr>
      <w:rPr>
        <w:rFonts w:ascii="Arial" w:eastAsia="Arial Unicode MS" w:hAnsi="Arial" w:cs="Arial" w:hint="default"/>
      </w:rPr>
    </w:lvl>
    <w:lvl w:ilvl="1" w:tplc="04080003" w:tentative="1">
      <w:start w:val="1"/>
      <w:numFmt w:val="bullet"/>
      <w:lvlText w:val="o"/>
      <w:lvlJc w:val="left"/>
      <w:pPr>
        <w:ind w:left="2214" w:hanging="360"/>
      </w:pPr>
      <w:rPr>
        <w:rFonts w:ascii="Courier New" w:hAnsi="Courier New" w:cs="Courier New" w:hint="default"/>
      </w:rPr>
    </w:lvl>
    <w:lvl w:ilvl="2" w:tplc="04080005" w:tentative="1">
      <w:start w:val="1"/>
      <w:numFmt w:val="bullet"/>
      <w:lvlText w:val=""/>
      <w:lvlJc w:val="left"/>
      <w:pPr>
        <w:ind w:left="2934" w:hanging="360"/>
      </w:pPr>
      <w:rPr>
        <w:rFonts w:ascii="Wingdings" w:hAnsi="Wingdings" w:hint="default"/>
      </w:rPr>
    </w:lvl>
    <w:lvl w:ilvl="3" w:tplc="04080001" w:tentative="1">
      <w:start w:val="1"/>
      <w:numFmt w:val="bullet"/>
      <w:lvlText w:val=""/>
      <w:lvlJc w:val="left"/>
      <w:pPr>
        <w:ind w:left="3654" w:hanging="360"/>
      </w:pPr>
      <w:rPr>
        <w:rFonts w:ascii="Symbol" w:hAnsi="Symbol" w:hint="default"/>
      </w:rPr>
    </w:lvl>
    <w:lvl w:ilvl="4" w:tplc="04080003" w:tentative="1">
      <w:start w:val="1"/>
      <w:numFmt w:val="bullet"/>
      <w:lvlText w:val="o"/>
      <w:lvlJc w:val="left"/>
      <w:pPr>
        <w:ind w:left="4374" w:hanging="360"/>
      </w:pPr>
      <w:rPr>
        <w:rFonts w:ascii="Courier New" w:hAnsi="Courier New" w:cs="Courier New" w:hint="default"/>
      </w:rPr>
    </w:lvl>
    <w:lvl w:ilvl="5" w:tplc="04080005" w:tentative="1">
      <w:start w:val="1"/>
      <w:numFmt w:val="bullet"/>
      <w:lvlText w:val=""/>
      <w:lvlJc w:val="left"/>
      <w:pPr>
        <w:ind w:left="5094" w:hanging="360"/>
      </w:pPr>
      <w:rPr>
        <w:rFonts w:ascii="Wingdings" w:hAnsi="Wingdings" w:hint="default"/>
      </w:rPr>
    </w:lvl>
    <w:lvl w:ilvl="6" w:tplc="04080001" w:tentative="1">
      <w:start w:val="1"/>
      <w:numFmt w:val="bullet"/>
      <w:lvlText w:val=""/>
      <w:lvlJc w:val="left"/>
      <w:pPr>
        <w:ind w:left="5814" w:hanging="360"/>
      </w:pPr>
      <w:rPr>
        <w:rFonts w:ascii="Symbol" w:hAnsi="Symbol" w:hint="default"/>
      </w:rPr>
    </w:lvl>
    <w:lvl w:ilvl="7" w:tplc="04080003" w:tentative="1">
      <w:start w:val="1"/>
      <w:numFmt w:val="bullet"/>
      <w:lvlText w:val="o"/>
      <w:lvlJc w:val="left"/>
      <w:pPr>
        <w:ind w:left="6534" w:hanging="360"/>
      </w:pPr>
      <w:rPr>
        <w:rFonts w:ascii="Courier New" w:hAnsi="Courier New" w:cs="Courier New" w:hint="default"/>
      </w:rPr>
    </w:lvl>
    <w:lvl w:ilvl="8" w:tplc="04080005" w:tentative="1">
      <w:start w:val="1"/>
      <w:numFmt w:val="bullet"/>
      <w:lvlText w:val=""/>
      <w:lvlJc w:val="left"/>
      <w:pPr>
        <w:ind w:left="7254" w:hanging="360"/>
      </w:pPr>
      <w:rPr>
        <w:rFonts w:ascii="Wingdings" w:hAnsi="Wingdings" w:hint="default"/>
      </w:rPr>
    </w:lvl>
  </w:abstractNum>
  <w:abstractNum w:abstractNumId="30" w15:restartNumberingAfterBreak="0">
    <w:nsid w:val="56FF47E6"/>
    <w:multiLevelType w:val="hybridMultilevel"/>
    <w:tmpl w:val="E86632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72A3603"/>
    <w:multiLevelType w:val="hybridMultilevel"/>
    <w:tmpl w:val="9252D1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91B3ACB"/>
    <w:multiLevelType w:val="hybridMultilevel"/>
    <w:tmpl w:val="7AF0EEB4"/>
    <w:lvl w:ilvl="0" w:tplc="C18CB390">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15:restartNumberingAfterBreak="0">
    <w:nsid w:val="5E8737B2"/>
    <w:multiLevelType w:val="multilevel"/>
    <w:tmpl w:val="A8A65E62"/>
    <w:lvl w:ilvl="0">
      <w:start w:val="3"/>
      <w:numFmt w:val="decimal"/>
      <w:lvlText w:val="%1"/>
      <w:lvlJc w:val="left"/>
      <w:pPr>
        <w:ind w:left="372" w:hanging="372"/>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4" w15:restartNumberingAfterBreak="0">
    <w:nsid w:val="5EC16925"/>
    <w:multiLevelType w:val="hybridMultilevel"/>
    <w:tmpl w:val="29980816"/>
    <w:lvl w:ilvl="0" w:tplc="E2624DBA">
      <w:start w:val="12"/>
      <w:numFmt w:val="bullet"/>
      <w:lvlText w:val="-"/>
      <w:lvlJc w:val="left"/>
      <w:pPr>
        <w:ind w:left="720" w:hanging="360"/>
      </w:pPr>
      <w:rPr>
        <w:rFonts w:ascii="Calibri" w:eastAsia="Arial Unicode MS"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14D128F"/>
    <w:multiLevelType w:val="hybridMultilevel"/>
    <w:tmpl w:val="480685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1624397"/>
    <w:multiLevelType w:val="hybridMultilevel"/>
    <w:tmpl w:val="1846AA5A"/>
    <w:lvl w:ilvl="0" w:tplc="26480E34">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1B40611"/>
    <w:multiLevelType w:val="hybridMultilevel"/>
    <w:tmpl w:val="DF64A3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4D46F91"/>
    <w:multiLevelType w:val="hybridMultilevel"/>
    <w:tmpl w:val="B504F0F6"/>
    <w:lvl w:ilvl="0" w:tplc="80CA40A0">
      <w:start w:val="5"/>
      <w:numFmt w:val="decimal"/>
      <w:lvlText w:val="%1."/>
      <w:lvlJc w:val="left"/>
      <w:pPr>
        <w:ind w:left="1076" w:hanging="360"/>
      </w:pPr>
      <w:rPr>
        <w:rFonts w:hint="default"/>
      </w:rPr>
    </w:lvl>
    <w:lvl w:ilvl="1" w:tplc="08090019" w:tentative="1">
      <w:start w:val="1"/>
      <w:numFmt w:val="lowerLetter"/>
      <w:lvlText w:val="%2."/>
      <w:lvlJc w:val="left"/>
      <w:pPr>
        <w:ind w:left="1796" w:hanging="360"/>
      </w:pPr>
    </w:lvl>
    <w:lvl w:ilvl="2" w:tplc="0809001B" w:tentative="1">
      <w:start w:val="1"/>
      <w:numFmt w:val="lowerRoman"/>
      <w:lvlText w:val="%3."/>
      <w:lvlJc w:val="right"/>
      <w:pPr>
        <w:ind w:left="2516" w:hanging="180"/>
      </w:pPr>
    </w:lvl>
    <w:lvl w:ilvl="3" w:tplc="0809000F" w:tentative="1">
      <w:start w:val="1"/>
      <w:numFmt w:val="decimal"/>
      <w:lvlText w:val="%4."/>
      <w:lvlJc w:val="left"/>
      <w:pPr>
        <w:ind w:left="3236" w:hanging="360"/>
      </w:pPr>
    </w:lvl>
    <w:lvl w:ilvl="4" w:tplc="08090019" w:tentative="1">
      <w:start w:val="1"/>
      <w:numFmt w:val="lowerLetter"/>
      <w:lvlText w:val="%5."/>
      <w:lvlJc w:val="left"/>
      <w:pPr>
        <w:ind w:left="3956" w:hanging="360"/>
      </w:pPr>
    </w:lvl>
    <w:lvl w:ilvl="5" w:tplc="0809001B" w:tentative="1">
      <w:start w:val="1"/>
      <w:numFmt w:val="lowerRoman"/>
      <w:lvlText w:val="%6."/>
      <w:lvlJc w:val="right"/>
      <w:pPr>
        <w:ind w:left="4676" w:hanging="180"/>
      </w:pPr>
    </w:lvl>
    <w:lvl w:ilvl="6" w:tplc="0809000F" w:tentative="1">
      <w:start w:val="1"/>
      <w:numFmt w:val="decimal"/>
      <w:lvlText w:val="%7."/>
      <w:lvlJc w:val="left"/>
      <w:pPr>
        <w:ind w:left="5396" w:hanging="360"/>
      </w:pPr>
    </w:lvl>
    <w:lvl w:ilvl="7" w:tplc="08090019" w:tentative="1">
      <w:start w:val="1"/>
      <w:numFmt w:val="lowerLetter"/>
      <w:lvlText w:val="%8."/>
      <w:lvlJc w:val="left"/>
      <w:pPr>
        <w:ind w:left="6116" w:hanging="360"/>
      </w:pPr>
    </w:lvl>
    <w:lvl w:ilvl="8" w:tplc="0809001B" w:tentative="1">
      <w:start w:val="1"/>
      <w:numFmt w:val="lowerRoman"/>
      <w:lvlText w:val="%9."/>
      <w:lvlJc w:val="right"/>
      <w:pPr>
        <w:ind w:left="6836" w:hanging="180"/>
      </w:pPr>
    </w:lvl>
  </w:abstractNum>
  <w:abstractNum w:abstractNumId="39" w15:restartNumberingAfterBreak="0">
    <w:nsid w:val="6B421BB6"/>
    <w:multiLevelType w:val="hybridMultilevel"/>
    <w:tmpl w:val="826AA6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D9E139D"/>
    <w:multiLevelType w:val="hybridMultilevel"/>
    <w:tmpl w:val="96F252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E062050"/>
    <w:multiLevelType w:val="hybridMultilevel"/>
    <w:tmpl w:val="477EFFA6"/>
    <w:lvl w:ilvl="0" w:tplc="26480E34">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027670E"/>
    <w:multiLevelType w:val="hybridMultilevel"/>
    <w:tmpl w:val="A22273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47D2440"/>
    <w:multiLevelType w:val="hybridMultilevel"/>
    <w:tmpl w:val="CAFE045C"/>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4" w15:restartNumberingAfterBreak="0">
    <w:nsid w:val="7B570335"/>
    <w:multiLevelType w:val="multilevel"/>
    <w:tmpl w:val="293646A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75587B"/>
    <w:multiLevelType w:val="hybridMultilevel"/>
    <w:tmpl w:val="4DC4E980"/>
    <w:lvl w:ilvl="0" w:tplc="C18CB39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C82635E"/>
    <w:multiLevelType w:val="hybridMultilevel"/>
    <w:tmpl w:val="27289508"/>
    <w:lvl w:ilvl="0" w:tplc="F7CA98C4">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E99186F"/>
    <w:multiLevelType w:val="hybridMultilevel"/>
    <w:tmpl w:val="2DEC1308"/>
    <w:lvl w:ilvl="0" w:tplc="C18CB390">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8" w15:restartNumberingAfterBreak="0">
    <w:nsid w:val="7F18079C"/>
    <w:multiLevelType w:val="multilevel"/>
    <w:tmpl w:val="50FEAF56"/>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F954204"/>
    <w:multiLevelType w:val="multilevel"/>
    <w:tmpl w:val="CAC4427E"/>
    <w:lvl w:ilvl="0">
      <w:start w:val="3"/>
      <w:numFmt w:val="decimal"/>
      <w:lvlText w:val="%1."/>
      <w:lvlJc w:val="left"/>
      <w:pPr>
        <w:ind w:left="716" w:hanging="432"/>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444" w:hanging="2160"/>
      </w:pPr>
      <w:rPr>
        <w:rFonts w:hint="default"/>
      </w:rPr>
    </w:lvl>
  </w:abstractNum>
  <w:num w:numId="1" w16cid:durableId="1196430153">
    <w:abstractNumId w:val="27"/>
  </w:num>
  <w:num w:numId="2" w16cid:durableId="196431260">
    <w:abstractNumId w:val="40"/>
  </w:num>
  <w:num w:numId="3" w16cid:durableId="949512960">
    <w:abstractNumId w:val="48"/>
  </w:num>
  <w:num w:numId="4" w16cid:durableId="2049799546">
    <w:abstractNumId w:val="28"/>
  </w:num>
  <w:num w:numId="5" w16cid:durableId="1402870684">
    <w:abstractNumId w:val="29"/>
  </w:num>
  <w:num w:numId="6" w16cid:durableId="415516015">
    <w:abstractNumId w:val="49"/>
  </w:num>
  <w:num w:numId="7" w16cid:durableId="1878161844">
    <w:abstractNumId w:val="20"/>
  </w:num>
  <w:num w:numId="8" w16cid:durableId="1519807699">
    <w:abstractNumId w:val="33"/>
  </w:num>
  <w:num w:numId="9" w16cid:durableId="1491288564">
    <w:abstractNumId w:val="38"/>
  </w:num>
  <w:num w:numId="10" w16cid:durableId="951283617">
    <w:abstractNumId w:val="34"/>
  </w:num>
  <w:num w:numId="11" w16cid:durableId="1814369426">
    <w:abstractNumId w:val="16"/>
  </w:num>
  <w:num w:numId="12" w16cid:durableId="1507866497">
    <w:abstractNumId w:val="24"/>
  </w:num>
  <w:num w:numId="13" w16cid:durableId="235092463">
    <w:abstractNumId w:val="41"/>
  </w:num>
  <w:num w:numId="14" w16cid:durableId="2057049492">
    <w:abstractNumId w:val="36"/>
  </w:num>
  <w:num w:numId="15" w16cid:durableId="792404812">
    <w:abstractNumId w:val="42"/>
  </w:num>
  <w:num w:numId="16" w16cid:durableId="1351764082">
    <w:abstractNumId w:val="26"/>
  </w:num>
  <w:num w:numId="17" w16cid:durableId="2078429385">
    <w:abstractNumId w:val="22"/>
  </w:num>
  <w:num w:numId="18" w16cid:durableId="1472863085">
    <w:abstractNumId w:val="2"/>
  </w:num>
  <w:num w:numId="19" w16cid:durableId="1893686029">
    <w:abstractNumId w:val="13"/>
  </w:num>
  <w:num w:numId="20" w16cid:durableId="994917201">
    <w:abstractNumId w:val="6"/>
  </w:num>
  <w:num w:numId="21" w16cid:durableId="268047171">
    <w:abstractNumId w:val="4"/>
  </w:num>
  <w:num w:numId="22" w16cid:durableId="976032884">
    <w:abstractNumId w:val="32"/>
  </w:num>
  <w:num w:numId="23" w16cid:durableId="2100785338">
    <w:abstractNumId w:val="45"/>
  </w:num>
  <w:num w:numId="24" w16cid:durableId="72707150">
    <w:abstractNumId w:val="21"/>
  </w:num>
  <w:num w:numId="25" w16cid:durableId="361637543">
    <w:abstractNumId w:val="3"/>
  </w:num>
  <w:num w:numId="26" w16cid:durableId="1409501019">
    <w:abstractNumId w:val="47"/>
  </w:num>
  <w:num w:numId="27" w16cid:durableId="1993831324">
    <w:abstractNumId w:val="12"/>
  </w:num>
  <w:num w:numId="28" w16cid:durableId="607934550">
    <w:abstractNumId w:val="11"/>
  </w:num>
  <w:num w:numId="29" w16cid:durableId="265576764">
    <w:abstractNumId w:val="25"/>
  </w:num>
  <w:num w:numId="30" w16cid:durableId="909997094">
    <w:abstractNumId w:val="7"/>
  </w:num>
  <w:num w:numId="31" w16cid:durableId="1638073333">
    <w:abstractNumId w:val="37"/>
  </w:num>
  <w:num w:numId="32" w16cid:durableId="802966400">
    <w:abstractNumId w:val="8"/>
  </w:num>
  <w:num w:numId="33" w16cid:durableId="1141734351">
    <w:abstractNumId w:val="15"/>
  </w:num>
  <w:num w:numId="34" w16cid:durableId="1898737748">
    <w:abstractNumId w:val="9"/>
  </w:num>
  <w:num w:numId="35" w16cid:durableId="1382634957">
    <w:abstractNumId w:val="14"/>
  </w:num>
  <w:num w:numId="36" w16cid:durableId="2009677576">
    <w:abstractNumId w:val="39"/>
  </w:num>
  <w:num w:numId="37" w16cid:durableId="1613198560">
    <w:abstractNumId w:val="35"/>
  </w:num>
  <w:num w:numId="38" w16cid:durableId="1834759813">
    <w:abstractNumId w:val="43"/>
  </w:num>
  <w:num w:numId="39" w16cid:durableId="1964115424">
    <w:abstractNumId w:val="0"/>
  </w:num>
  <w:num w:numId="40" w16cid:durableId="997198397">
    <w:abstractNumId w:val="19"/>
  </w:num>
  <w:num w:numId="41" w16cid:durableId="43144861">
    <w:abstractNumId w:val="44"/>
  </w:num>
  <w:num w:numId="42" w16cid:durableId="183443254">
    <w:abstractNumId w:val="1"/>
  </w:num>
  <w:num w:numId="43" w16cid:durableId="1566841660">
    <w:abstractNumId w:val="31"/>
  </w:num>
  <w:num w:numId="44" w16cid:durableId="541094758">
    <w:abstractNumId w:val="46"/>
  </w:num>
  <w:num w:numId="45" w16cid:durableId="494541065">
    <w:abstractNumId w:val="30"/>
  </w:num>
  <w:num w:numId="46" w16cid:durableId="1901937368">
    <w:abstractNumId w:val="5"/>
  </w:num>
  <w:num w:numId="47" w16cid:durableId="1668098782">
    <w:abstractNumId w:val="17"/>
  </w:num>
  <w:num w:numId="48" w16cid:durableId="1349259371">
    <w:abstractNumId w:val="23"/>
  </w:num>
  <w:num w:numId="49" w16cid:durableId="1785690216">
    <w:abstractNumId w:val="10"/>
  </w:num>
  <w:num w:numId="50" w16cid:durableId="114427068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93"/>
    <w:rsid w:val="00000AD6"/>
    <w:rsid w:val="00002C6A"/>
    <w:rsid w:val="00002F37"/>
    <w:rsid w:val="00003114"/>
    <w:rsid w:val="0000311B"/>
    <w:rsid w:val="00003A3C"/>
    <w:rsid w:val="00006FED"/>
    <w:rsid w:val="00013EF4"/>
    <w:rsid w:val="00017D79"/>
    <w:rsid w:val="000200D5"/>
    <w:rsid w:val="00025513"/>
    <w:rsid w:val="000262AD"/>
    <w:rsid w:val="000303DF"/>
    <w:rsid w:val="00033225"/>
    <w:rsid w:val="00035DB6"/>
    <w:rsid w:val="00040B61"/>
    <w:rsid w:val="00043F38"/>
    <w:rsid w:val="00047175"/>
    <w:rsid w:val="00050522"/>
    <w:rsid w:val="00052C9A"/>
    <w:rsid w:val="00055CD0"/>
    <w:rsid w:val="00056A3F"/>
    <w:rsid w:val="00056A9C"/>
    <w:rsid w:val="00057F53"/>
    <w:rsid w:val="00060196"/>
    <w:rsid w:val="0006171B"/>
    <w:rsid w:val="00063E5C"/>
    <w:rsid w:val="00067888"/>
    <w:rsid w:val="00070D10"/>
    <w:rsid w:val="000748B3"/>
    <w:rsid w:val="00076A06"/>
    <w:rsid w:val="00082B73"/>
    <w:rsid w:val="0008327E"/>
    <w:rsid w:val="000871BE"/>
    <w:rsid w:val="000979C9"/>
    <w:rsid w:val="000A05CC"/>
    <w:rsid w:val="000A364F"/>
    <w:rsid w:val="000A388A"/>
    <w:rsid w:val="000A4045"/>
    <w:rsid w:val="000A4486"/>
    <w:rsid w:val="000A47A9"/>
    <w:rsid w:val="000A6906"/>
    <w:rsid w:val="000B102F"/>
    <w:rsid w:val="000B3704"/>
    <w:rsid w:val="000C598B"/>
    <w:rsid w:val="000D1E7F"/>
    <w:rsid w:val="000D7F3E"/>
    <w:rsid w:val="000E01EB"/>
    <w:rsid w:val="000F29F7"/>
    <w:rsid w:val="000F2C3E"/>
    <w:rsid w:val="000F3564"/>
    <w:rsid w:val="000F5033"/>
    <w:rsid w:val="001007BD"/>
    <w:rsid w:val="00100B29"/>
    <w:rsid w:val="00100D0B"/>
    <w:rsid w:val="00101025"/>
    <w:rsid w:val="0010154D"/>
    <w:rsid w:val="0010171C"/>
    <w:rsid w:val="00102481"/>
    <w:rsid w:val="00105D71"/>
    <w:rsid w:val="00106852"/>
    <w:rsid w:val="00112076"/>
    <w:rsid w:val="001158C9"/>
    <w:rsid w:val="00125E18"/>
    <w:rsid w:val="00127523"/>
    <w:rsid w:val="00127BD0"/>
    <w:rsid w:val="00127F38"/>
    <w:rsid w:val="00132CF2"/>
    <w:rsid w:val="0014032C"/>
    <w:rsid w:val="00143D6B"/>
    <w:rsid w:val="0014729A"/>
    <w:rsid w:val="00147907"/>
    <w:rsid w:val="00147A1B"/>
    <w:rsid w:val="00150EF8"/>
    <w:rsid w:val="001515C9"/>
    <w:rsid w:val="00156654"/>
    <w:rsid w:val="00156931"/>
    <w:rsid w:val="0016188F"/>
    <w:rsid w:val="0016343F"/>
    <w:rsid w:val="00165EDC"/>
    <w:rsid w:val="001771FC"/>
    <w:rsid w:val="00184FC6"/>
    <w:rsid w:val="00185F36"/>
    <w:rsid w:val="00187B0A"/>
    <w:rsid w:val="00192A87"/>
    <w:rsid w:val="00192BD7"/>
    <w:rsid w:val="0019332A"/>
    <w:rsid w:val="001933DA"/>
    <w:rsid w:val="00194468"/>
    <w:rsid w:val="001971DC"/>
    <w:rsid w:val="001A0B15"/>
    <w:rsid w:val="001A75D1"/>
    <w:rsid w:val="001B1FAA"/>
    <w:rsid w:val="001B20FE"/>
    <w:rsid w:val="001B62EE"/>
    <w:rsid w:val="001B77FE"/>
    <w:rsid w:val="001C1E31"/>
    <w:rsid w:val="001C2A5D"/>
    <w:rsid w:val="001C634B"/>
    <w:rsid w:val="001D05BE"/>
    <w:rsid w:val="001D335D"/>
    <w:rsid w:val="001D3B07"/>
    <w:rsid w:val="001D6833"/>
    <w:rsid w:val="001D70F3"/>
    <w:rsid w:val="001E1CEF"/>
    <w:rsid w:val="001E2C55"/>
    <w:rsid w:val="001E4C82"/>
    <w:rsid w:val="001E62EF"/>
    <w:rsid w:val="001E6662"/>
    <w:rsid w:val="001E69C0"/>
    <w:rsid w:val="001E6D75"/>
    <w:rsid w:val="001E6DBF"/>
    <w:rsid w:val="001F025E"/>
    <w:rsid w:val="001F3393"/>
    <w:rsid w:val="001F3566"/>
    <w:rsid w:val="001F510B"/>
    <w:rsid w:val="001F5D42"/>
    <w:rsid w:val="001F65BE"/>
    <w:rsid w:val="001F79AB"/>
    <w:rsid w:val="002023E8"/>
    <w:rsid w:val="002054D5"/>
    <w:rsid w:val="00214839"/>
    <w:rsid w:val="00225794"/>
    <w:rsid w:val="00226D8D"/>
    <w:rsid w:val="00231283"/>
    <w:rsid w:val="00231C12"/>
    <w:rsid w:val="00231F29"/>
    <w:rsid w:val="00233AF1"/>
    <w:rsid w:val="002404A9"/>
    <w:rsid w:val="00243CBA"/>
    <w:rsid w:val="00243D8D"/>
    <w:rsid w:val="00244B99"/>
    <w:rsid w:val="00252E68"/>
    <w:rsid w:val="00255B92"/>
    <w:rsid w:val="00257D4C"/>
    <w:rsid w:val="00264EC5"/>
    <w:rsid w:val="002657CE"/>
    <w:rsid w:val="002701B1"/>
    <w:rsid w:val="002715D1"/>
    <w:rsid w:val="0027469F"/>
    <w:rsid w:val="00283031"/>
    <w:rsid w:val="00283B67"/>
    <w:rsid w:val="0028422B"/>
    <w:rsid w:val="00284763"/>
    <w:rsid w:val="002908A9"/>
    <w:rsid w:val="00291A71"/>
    <w:rsid w:val="00292284"/>
    <w:rsid w:val="002925AF"/>
    <w:rsid w:val="00293BAF"/>
    <w:rsid w:val="002971E2"/>
    <w:rsid w:val="002A02E5"/>
    <w:rsid w:val="002A0A96"/>
    <w:rsid w:val="002A0D10"/>
    <w:rsid w:val="002A409C"/>
    <w:rsid w:val="002B3EF1"/>
    <w:rsid w:val="002B4A4F"/>
    <w:rsid w:val="002B54FD"/>
    <w:rsid w:val="002B7448"/>
    <w:rsid w:val="002C1300"/>
    <w:rsid w:val="002C1302"/>
    <w:rsid w:val="002C3A0E"/>
    <w:rsid w:val="002D0CE7"/>
    <w:rsid w:val="002D1F1F"/>
    <w:rsid w:val="002E13BD"/>
    <w:rsid w:val="002E1EC8"/>
    <w:rsid w:val="002E3219"/>
    <w:rsid w:val="002E3F03"/>
    <w:rsid w:val="002E69BD"/>
    <w:rsid w:val="002F27C5"/>
    <w:rsid w:val="002F4ABB"/>
    <w:rsid w:val="002F4E25"/>
    <w:rsid w:val="0030280E"/>
    <w:rsid w:val="00302CFE"/>
    <w:rsid w:val="00302F1D"/>
    <w:rsid w:val="0030763B"/>
    <w:rsid w:val="00313310"/>
    <w:rsid w:val="00316EBE"/>
    <w:rsid w:val="003175F4"/>
    <w:rsid w:val="00320BC2"/>
    <w:rsid w:val="003219D9"/>
    <w:rsid w:val="00321B33"/>
    <w:rsid w:val="003252BE"/>
    <w:rsid w:val="00325A8B"/>
    <w:rsid w:val="00326A05"/>
    <w:rsid w:val="00327C20"/>
    <w:rsid w:val="00330494"/>
    <w:rsid w:val="00340979"/>
    <w:rsid w:val="00340E9D"/>
    <w:rsid w:val="00342177"/>
    <w:rsid w:val="003430F7"/>
    <w:rsid w:val="0035147D"/>
    <w:rsid w:val="00351FBC"/>
    <w:rsid w:val="00352283"/>
    <w:rsid w:val="00364664"/>
    <w:rsid w:val="003703C8"/>
    <w:rsid w:val="003751A8"/>
    <w:rsid w:val="00375A0C"/>
    <w:rsid w:val="003776D2"/>
    <w:rsid w:val="00381C9B"/>
    <w:rsid w:val="003828A3"/>
    <w:rsid w:val="00382A6A"/>
    <w:rsid w:val="003846AA"/>
    <w:rsid w:val="0038583D"/>
    <w:rsid w:val="003858A9"/>
    <w:rsid w:val="00386C96"/>
    <w:rsid w:val="00391686"/>
    <w:rsid w:val="00392054"/>
    <w:rsid w:val="00397E64"/>
    <w:rsid w:val="003A0800"/>
    <w:rsid w:val="003A4974"/>
    <w:rsid w:val="003A4AB9"/>
    <w:rsid w:val="003A59C9"/>
    <w:rsid w:val="003A5C09"/>
    <w:rsid w:val="003A79E5"/>
    <w:rsid w:val="003A7DF4"/>
    <w:rsid w:val="003B5999"/>
    <w:rsid w:val="003B6460"/>
    <w:rsid w:val="003B6FB4"/>
    <w:rsid w:val="003C1A9C"/>
    <w:rsid w:val="003C4011"/>
    <w:rsid w:val="003C5936"/>
    <w:rsid w:val="003C6F4A"/>
    <w:rsid w:val="003D12D5"/>
    <w:rsid w:val="003D1F1E"/>
    <w:rsid w:val="003D2269"/>
    <w:rsid w:val="003D3D3F"/>
    <w:rsid w:val="003D450B"/>
    <w:rsid w:val="003D738A"/>
    <w:rsid w:val="003E0AB9"/>
    <w:rsid w:val="003E3748"/>
    <w:rsid w:val="003E3F95"/>
    <w:rsid w:val="003E46FC"/>
    <w:rsid w:val="003E5B49"/>
    <w:rsid w:val="003F5CBE"/>
    <w:rsid w:val="004017D5"/>
    <w:rsid w:val="004067CB"/>
    <w:rsid w:val="00410EBC"/>
    <w:rsid w:val="00411029"/>
    <w:rsid w:val="00412008"/>
    <w:rsid w:val="00416608"/>
    <w:rsid w:val="00421EBB"/>
    <w:rsid w:val="00422F32"/>
    <w:rsid w:val="00423DFA"/>
    <w:rsid w:val="0042569D"/>
    <w:rsid w:val="004257B6"/>
    <w:rsid w:val="00426777"/>
    <w:rsid w:val="004337DD"/>
    <w:rsid w:val="00433B94"/>
    <w:rsid w:val="004340C1"/>
    <w:rsid w:val="00442932"/>
    <w:rsid w:val="00447564"/>
    <w:rsid w:val="004541E8"/>
    <w:rsid w:val="00455988"/>
    <w:rsid w:val="004575DF"/>
    <w:rsid w:val="00457842"/>
    <w:rsid w:val="00460826"/>
    <w:rsid w:val="00461227"/>
    <w:rsid w:val="004615A5"/>
    <w:rsid w:val="004635B0"/>
    <w:rsid w:val="00464501"/>
    <w:rsid w:val="004667A8"/>
    <w:rsid w:val="0047203C"/>
    <w:rsid w:val="00474B8C"/>
    <w:rsid w:val="00474F9C"/>
    <w:rsid w:val="004763C7"/>
    <w:rsid w:val="00486A36"/>
    <w:rsid w:val="004870A6"/>
    <w:rsid w:val="0049172E"/>
    <w:rsid w:val="004942E5"/>
    <w:rsid w:val="004A0BD4"/>
    <w:rsid w:val="004A15B4"/>
    <w:rsid w:val="004A5CCC"/>
    <w:rsid w:val="004A5F2C"/>
    <w:rsid w:val="004B0BFA"/>
    <w:rsid w:val="004B1F7C"/>
    <w:rsid w:val="004B4A93"/>
    <w:rsid w:val="004B58A8"/>
    <w:rsid w:val="004B6428"/>
    <w:rsid w:val="004C48D2"/>
    <w:rsid w:val="004C51A4"/>
    <w:rsid w:val="004D0C2B"/>
    <w:rsid w:val="004D48F7"/>
    <w:rsid w:val="004D66BE"/>
    <w:rsid w:val="004D6A00"/>
    <w:rsid w:val="004E335B"/>
    <w:rsid w:val="004E629F"/>
    <w:rsid w:val="004E6904"/>
    <w:rsid w:val="004F1552"/>
    <w:rsid w:val="004F1FE9"/>
    <w:rsid w:val="004F26F9"/>
    <w:rsid w:val="004F4860"/>
    <w:rsid w:val="00502C34"/>
    <w:rsid w:val="00505DF2"/>
    <w:rsid w:val="00511697"/>
    <w:rsid w:val="005139C1"/>
    <w:rsid w:val="0051514A"/>
    <w:rsid w:val="00524393"/>
    <w:rsid w:val="00524FB1"/>
    <w:rsid w:val="005275A8"/>
    <w:rsid w:val="005277E3"/>
    <w:rsid w:val="005319B6"/>
    <w:rsid w:val="005405F1"/>
    <w:rsid w:val="005420A3"/>
    <w:rsid w:val="00543FF3"/>
    <w:rsid w:val="00545118"/>
    <w:rsid w:val="0055241E"/>
    <w:rsid w:val="005535C1"/>
    <w:rsid w:val="00555F88"/>
    <w:rsid w:val="00557968"/>
    <w:rsid w:val="005618F8"/>
    <w:rsid w:val="00563A94"/>
    <w:rsid w:val="00564B56"/>
    <w:rsid w:val="00565650"/>
    <w:rsid w:val="005656D2"/>
    <w:rsid w:val="00573B5C"/>
    <w:rsid w:val="00582298"/>
    <w:rsid w:val="005826F4"/>
    <w:rsid w:val="00582EAE"/>
    <w:rsid w:val="0058406C"/>
    <w:rsid w:val="00585C73"/>
    <w:rsid w:val="00594C11"/>
    <w:rsid w:val="00597537"/>
    <w:rsid w:val="00597613"/>
    <w:rsid w:val="005A03BC"/>
    <w:rsid w:val="005A04E8"/>
    <w:rsid w:val="005A1453"/>
    <w:rsid w:val="005A1732"/>
    <w:rsid w:val="005A4BD4"/>
    <w:rsid w:val="005B32E2"/>
    <w:rsid w:val="005B4C50"/>
    <w:rsid w:val="005C19EB"/>
    <w:rsid w:val="005C2A21"/>
    <w:rsid w:val="005C4BCD"/>
    <w:rsid w:val="005C5213"/>
    <w:rsid w:val="005C7FD1"/>
    <w:rsid w:val="005D086C"/>
    <w:rsid w:val="005D712E"/>
    <w:rsid w:val="005D7153"/>
    <w:rsid w:val="005D787E"/>
    <w:rsid w:val="005E6907"/>
    <w:rsid w:val="005F1DA4"/>
    <w:rsid w:val="005F4B10"/>
    <w:rsid w:val="005F7F4D"/>
    <w:rsid w:val="0060113B"/>
    <w:rsid w:val="00601FF5"/>
    <w:rsid w:val="00604D90"/>
    <w:rsid w:val="0060608D"/>
    <w:rsid w:val="00611E24"/>
    <w:rsid w:val="00615404"/>
    <w:rsid w:val="00615FBE"/>
    <w:rsid w:val="006207D8"/>
    <w:rsid w:val="00621043"/>
    <w:rsid w:val="0062122C"/>
    <w:rsid w:val="00622429"/>
    <w:rsid w:val="00622D0F"/>
    <w:rsid w:val="00626EE1"/>
    <w:rsid w:val="00634D52"/>
    <w:rsid w:val="006354E0"/>
    <w:rsid w:val="00637057"/>
    <w:rsid w:val="00637E35"/>
    <w:rsid w:val="006418AC"/>
    <w:rsid w:val="00642C83"/>
    <w:rsid w:val="006436E8"/>
    <w:rsid w:val="006458CE"/>
    <w:rsid w:val="00647232"/>
    <w:rsid w:val="00647628"/>
    <w:rsid w:val="00650CED"/>
    <w:rsid w:val="006528A0"/>
    <w:rsid w:val="0065521B"/>
    <w:rsid w:val="0065575E"/>
    <w:rsid w:val="006603EF"/>
    <w:rsid w:val="00662586"/>
    <w:rsid w:val="006707AA"/>
    <w:rsid w:val="006711B0"/>
    <w:rsid w:val="006749E5"/>
    <w:rsid w:val="00674CAB"/>
    <w:rsid w:val="00676D99"/>
    <w:rsid w:val="006806E0"/>
    <w:rsid w:val="00681006"/>
    <w:rsid w:val="0068161D"/>
    <w:rsid w:val="00683585"/>
    <w:rsid w:val="006835B0"/>
    <w:rsid w:val="00683A65"/>
    <w:rsid w:val="0068599C"/>
    <w:rsid w:val="0068652F"/>
    <w:rsid w:val="00687816"/>
    <w:rsid w:val="006902B4"/>
    <w:rsid w:val="00692314"/>
    <w:rsid w:val="00692A7F"/>
    <w:rsid w:val="00692E5A"/>
    <w:rsid w:val="00694D8E"/>
    <w:rsid w:val="006950DE"/>
    <w:rsid w:val="006970BE"/>
    <w:rsid w:val="006A1AA2"/>
    <w:rsid w:val="006A5370"/>
    <w:rsid w:val="006A6B51"/>
    <w:rsid w:val="006B1566"/>
    <w:rsid w:val="006B20CD"/>
    <w:rsid w:val="006B2120"/>
    <w:rsid w:val="006C0C95"/>
    <w:rsid w:val="006C436F"/>
    <w:rsid w:val="006C7270"/>
    <w:rsid w:val="006D4CEE"/>
    <w:rsid w:val="006E4DFA"/>
    <w:rsid w:val="006E5882"/>
    <w:rsid w:val="006F28AB"/>
    <w:rsid w:val="006F51C0"/>
    <w:rsid w:val="006F5B3C"/>
    <w:rsid w:val="006F6E9B"/>
    <w:rsid w:val="00711B6B"/>
    <w:rsid w:val="007158D6"/>
    <w:rsid w:val="007161BC"/>
    <w:rsid w:val="00717142"/>
    <w:rsid w:val="007226E5"/>
    <w:rsid w:val="00722D82"/>
    <w:rsid w:val="00722EA3"/>
    <w:rsid w:val="00730B8B"/>
    <w:rsid w:val="00730E78"/>
    <w:rsid w:val="00731A63"/>
    <w:rsid w:val="00734493"/>
    <w:rsid w:val="0073750C"/>
    <w:rsid w:val="00740695"/>
    <w:rsid w:val="00741F22"/>
    <w:rsid w:val="007426EA"/>
    <w:rsid w:val="007463C9"/>
    <w:rsid w:val="007575D2"/>
    <w:rsid w:val="0076149D"/>
    <w:rsid w:val="00762C42"/>
    <w:rsid w:val="00765BFA"/>
    <w:rsid w:val="00767857"/>
    <w:rsid w:val="00771632"/>
    <w:rsid w:val="007716D9"/>
    <w:rsid w:val="00775795"/>
    <w:rsid w:val="00782376"/>
    <w:rsid w:val="00785C02"/>
    <w:rsid w:val="00791234"/>
    <w:rsid w:val="00793911"/>
    <w:rsid w:val="0079412A"/>
    <w:rsid w:val="00796AC6"/>
    <w:rsid w:val="00796CF4"/>
    <w:rsid w:val="00796F01"/>
    <w:rsid w:val="00797BD3"/>
    <w:rsid w:val="007A102F"/>
    <w:rsid w:val="007A201F"/>
    <w:rsid w:val="007A64B3"/>
    <w:rsid w:val="007B2494"/>
    <w:rsid w:val="007B3254"/>
    <w:rsid w:val="007B4442"/>
    <w:rsid w:val="007B7794"/>
    <w:rsid w:val="007C1A0A"/>
    <w:rsid w:val="007D2DA1"/>
    <w:rsid w:val="007D398B"/>
    <w:rsid w:val="007D42C3"/>
    <w:rsid w:val="007D5FEE"/>
    <w:rsid w:val="007D6D6E"/>
    <w:rsid w:val="007D7168"/>
    <w:rsid w:val="007E1DC3"/>
    <w:rsid w:val="007E20B7"/>
    <w:rsid w:val="007E50FA"/>
    <w:rsid w:val="007E5415"/>
    <w:rsid w:val="007E5BD1"/>
    <w:rsid w:val="007E602F"/>
    <w:rsid w:val="007F4FCB"/>
    <w:rsid w:val="007F715D"/>
    <w:rsid w:val="007F79D8"/>
    <w:rsid w:val="00805963"/>
    <w:rsid w:val="00806A9B"/>
    <w:rsid w:val="00807415"/>
    <w:rsid w:val="00807844"/>
    <w:rsid w:val="0081010D"/>
    <w:rsid w:val="008137A0"/>
    <w:rsid w:val="00820668"/>
    <w:rsid w:val="0082502F"/>
    <w:rsid w:val="00825655"/>
    <w:rsid w:val="00826F9F"/>
    <w:rsid w:val="008317D5"/>
    <w:rsid w:val="008321BE"/>
    <w:rsid w:val="00833898"/>
    <w:rsid w:val="00834755"/>
    <w:rsid w:val="00837E4B"/>
    <w:rsid w:val="00842A65"/>
    <w:rsid w:val="008455A2"/>
    <w:rsid w:val="00850A76"/>
    <w:rsid w:val="00853862"/>
    <w:rsid w:val="00853DC4"/>
    <w:rsid w:val="00853E83"/>
    <w:rsid w:val="008556F8"/>
    <w:rsid w:val="00855892"/>
    <w:rsid w:val="00856EF6"/>
    <w:rsid w:val="00857211"/>
    <w:rsid w:val="00861F3B"/>
    <w:rsid w:val="00863799"/>
    <w:rsid w:val="0086495F"/>
    <w:rsid w:val="00867B19"/>
    <w:rsid w:val="00874A9E"/>
    <w:rsid w:val="00874F1B"/>
    <w:rsid w:val="00876017"/>
    <w:rsid w:val="00876EA1"/>
    <w:rsid w:val="00877F38"/>
    <w:rsid w:val="00880FD9"/>
    <w:rsid w:val="00881813"/>
    <w:rsid w:val="00881FF7"/>
    <w:rsid w:val="008915E4"/>
    <w:rsid w:val="008952F6"/>
    <w:rsid w:val="00896E04"/>
    <w:rsid w:val="008979EA"/>
    <w:rsid w:val="008A1737"/>
    <w:rsid w:val="008A2CBC"/>
    <w:rsid w:val="008A5C3E"/>
    <w:rsid w:val="008B5A34"/>
    <w:rsid w:val="008B5C12"/>
    <w:rsid w:val="008B7ED2"/>
    <w:rsid w:val="008C64C1"/>
    <w:rsid w:val="008C75C4"/>
    <w:rsid w:val="008D2153"/>
    <w:rsid w:val="008D6787"/>
    <w:rsid w:val="008D740B"/>
    <w:rsid w:val="008E20D6"/>
    <w:rsid w:val="008E4585"/>
    <w:rsid w:val="008E4A75"/>
    <w:rsid w:val="008E5BF7"/>
    <w:rsid w:val="008E5CE4"/>
    <w:rsid w:val="008F2949"/>
    <w:rsid w:val="008F2F3E"/>
    <w:rsid w:val="008F394C"/>
    <w:rsid w:val="008F4644"/>
    <w:rsid w:val="008F568C"/>
    <w:rsid w:val="009005D6"/>
    <w:rsid w:val="00900778"/>
    <w:rsid w:val="009048EE"/>
    <w:rsid w:val="0090550F"/>
    <w:rsid w:val="00905A6B"/>
    <w:rsid w:val="0091290F"/>
    <w:rsid w:val="009166BB"/>
    <w:rsid w:val="00916A83"/>
    <w:rsid w:val="00916A9A"/>
    <w:rsid w:val="00923340"/>
    <w:rsid w:val="0092521D"/>
    <w:rsid w:val="009266D2"/>
    <w:rsid w:val="00930081"/>
    <w:rsid w:val="00931056"/>
    <w:rsid w:val="00935C9F"/>
    <w:rsid w:val="00936895"/>
    <w:rsid w:val="00936D83"/>
    <w:rsid w:val="00937CB4"/>
    <w:rsid w:val="00941EDC"/>
    <w:rsid w:val="00943581"/>
    <w:rsid w:val="00943973"/>
    <w:rsid w:val="00945514"/>
    <w:rsid w:val="0095035C"/>
    <w:rsid w:val="00951116"/>
    <w:rsid w:val="00951A45"/>
    <w:rsid w:val="00952B03"/>
    <w:rsid w:val="00953468"/>
    <w:rsid w:val="00955691"/>
    <w:rsid w:val="0096115B"/>
    <w:rsid w:val="00962B76"/>
    <w:rsid w:val="009668A4"/>
    <w:rsid w:val="009718DA"/>
    <w:rsid w:val="00973EE9"/>
    <w:rsid w:val="009757F5"/>
    <w:rsid w:val="00977D60"/>
    <w:rsid w:val="0098150F"/>
    <w:rsid w:val="00981AA9"/>
    <w:rsid w:val="009850C9"/>
    <w:rsid w:val="00991882"/>
    <w:rsid w:val="00991BE0"/>
    <w:rsid w:val="00993569"/>
    <w:rsid w:val="009A1282"/>
    <w:rsid w:val="009A1FEE"/>
    <w:rsid w:val="009A306A"/>
    <w:rsid w:val="009B13C6"/>
    <w:rsid w:val="009B1F52"/>
    <w:rsid w:val="009B23B7"/>
    <w:rsid w:val="009B74A9"/>
    <w:rsid w:val="009C0929"/>
    <w:rsid w:val="009C2E6F"/>
    <w:rsid w:val="009C6795"/>
    <w:rsid w:val="009E051F"/>
    <w:rsid w:val="009E2A12"/>
    <w:rsid w:val="009E37B2"/>
    <w:rsid w:val="009F3579"/>
    <w:rsid w:val="009F5A6F"/>
    <w:rsid w:val="009F7AB1"/>
    <w:rsid w:val="00A0193E"/>
    <w:rsid w:val="00A03A45"/>
    <w:rsid w:val="00A03D78"/>
    <w:rsid w:val="00A04B4C"/>
    <w:rsid w:val="00A059C4"/>
    <w:rsid w:val="00A05E98"/>
    <w:rsid w:val="00A063EE"/>
    <w:rsid w:val="00A14191"/>
    <w:rsid w:val="00A14429"/>
    <w:rsid w:val="00A20511"/>
    <w:rsid w:val="00A2313E"/>
    <w:rsid w:val="00A244DA"/>
    <w:rsid w:val="00A25BB0"/>
    <w:rsid w:val="00A26167"/>
    <w:rsid w:val="00A336D4"/>
    <w:rsid w:val="00A37310"/>
    <w:rsid w:val="00A44C87"/>
    <w:rsid w:val="00A52972"/>
    <w:rsid w:val="00A54DFA"/>
    <w:rsid w:val="00A55484"/>
    <w:rsid w:val="00A61810"/>
    <w:rsid w:val="00A62672"/>
    <w:rsid w:val="00A64327"/>
    <w:rsid w:val="00A703EF"/>
    <w:rsid w:val="00A705A0"/>
    <w:rsid w:val="00A73600"/>
    <w:rsid w:val="00A747A4"/>
    <w:rsid w:val="00A77101"/>
    <w:rsid w:val="00A84D20"/>
    <w:rsid w:val="00A85D54"/>
    <w:rsid w:val="00A87AF9"/>
    <w:rsid w:val="00A924ED"/>
    <w:rsid w:val="00A94D41"/>
    <w:rsid w:val="00A96466"/>
    <w:rsid w:val="00A97411"/>
    <w:rsid w:val="00AA13B8"/>
    <w:rsid w:val="00AA2FF3"/>
    <w:rsid w:val="00AA5C31"/>
    <w:rsid w:val="00AA7F71"/>
    <w:rsid w:val="00AB2E15"/>
    <w:rsid w:val="00AB7189"/>
    <w:rsid w:val="00AC2D95"/>
    <w:rsid w:val="00AC6AFB"/>
    <w:rsid w:val="00AC7767"/>
    <w:rsid w:val="00AD2647"/>
    <w:rsid w:val="00AD6A88"/>
    <w:rsid w:val="00AE27F1"/>
    <w:rsid w:val="00AE2B12"/>
    <w:rsid w:val="00AE2C8D"/>
    <w:rsid w:val="00AE6F40"/>
    <w:rsid w:val="00AE7042"/>
    <w:rsid w:val="00AE7D60"/>
    <w:rsid w:val="00AF05C5"/>
    <w:rsid w:val="00AF0D92"/>
    <w:rsid w:val="00AF52FF"/>
    <w:rsid w:val="00AF651D"/>
    <w:rsid w:val="00B013D6"/>
    <w:rsid w:val="00B03A61"/>
    <w:rsid w:val="00B05EE4"/>
    <w:rsid w:val="00B067F8"/>
    <w:rsid w:val="00B10476"/>
    <w:rsid w:val="00B10C16"/>
    <w:rsid w:val="00B11259"/>
    <w:rsid w:val="00B1280E"/>
    <w:rsid w:val="00B13C4D"/>
    <w:rsid w:val="00B2049B"/>
    <w:rsid w:val="00B24175"/>
    <w:rsid w:val="00B2423E"/>
    <w:rsid w:val="00B302E3"/>
    <w:rsid w:val="00B30F4B"/>
    <w:rsid w:val="00B321A3"/>
    <w:rsid w:val="00B34E6C"/>
    <w:rsid w:val="00B35273"/>
    <w:rsid w:val="00B35ECA"/>
    <w:rsid w:val="00B36C15"/>
    <w:rsid w:val="00B4157F"/>
    <w:rsid w:val="00B42FAF"/>
    <w:rsid w:val="00B51B3E"/>
    <w:rsid w:val="00B66F79"/>
    <w:rsid w:val="00B72669"/>
    <w:rsid w:val="00B81718"/>
    <w:rsid w:val="00B81D31"/>
    <w:rsid w:val="00B84FAE"/>
    <w:rsid w:val="00B85623"/>
    <w:rsid w:val="00B859E4"/>
    <w:rsid w:val="00B860BA"/>
    <w:rsid w:val="00B864DB"/>
    <w:rsid w:val="00B92BA8"/>
    <w:rsid w:val="00B97CD7"/>
    <w:rsid w:val="00BA6906"/>
    <w:rsid w:val="00BB60C4"/>
    <w:rsid w:val="00BB7186"/>
    <w:rsid w:val="00BC3118"/>
    <w:rsid w:val="00BC4C35"/>
    <w:rsid w:val="00BC5E88"/>
    <w:rsid w:val="00BD1808"/>
    <w:rsid w:val="00BD35D6"/>
    <w:rsid w:val="00BD52BF"/>
    <w:rsid w:val="00BE073A"/>
    <w:rsid w:val="00BE0778"/>
    <w:rsid w:val="00BE5597"/>
    <w:rsid w:val="00BF2B93"/>
    <w:rsid w:val="00BF3A7F"/>
    <w:rsid w:val="00BF6B25"/>
    <w:rsid w:val="00C016BE"/>
    <w:rsid w:val="00C02404"/>
    <w:rsid w:val="00C0494C"/>
    <w:rsid w:val="00C04A48"/>
    <w:rsid w:val="00C1209C"/>
    <w:rsid w:val="00C15A53"/>
    <w:rsid w:val="00C24527"/>
    <w:rsid w:val="00C254F1"/>
    <w:rsid w:val="00C26CB3"/>
    <w:rsid w:val="00C30407"/>
    <w:rsid w:val="00C30B64"/>
    <w:rsid w:val="00C35765"/>
    <w:rsid w:val="00C40207"/>
    <w:rsid w:val="00C42EAC"/>
    <w:rsid w:val="00C46761"/>
    <w:rsid w:val="00C4767D"/>
    <w:rsid w:val="00C47CEF"/>
    <w:rsid w:val="00C523BC"/>
    <w:rsid w:val="00C55FA1"/>
    <w:rsid w:val="00C60582"/>
    <w:rsid w:val="00C62C4A"/>
    <w:rsid w:val="00C64338"/>
    <w:rsid w:val="00C65330"/>
    <w:rsid w:val="00C65A23"/>
    <w:rsid w:val="00C667ED"/>
    <w:rsid w:val="00C6687F"/>
    <w:rsid w:val="00C67D4C"/>
    <w:rsid w:val="00C7577A"/>
    <w:rsid w:val="00C761C1"/>
    <w:rsid w:val="00C770AD"/>
    <w:rsid w:val="00C85760"/>
    <w:rsid w:val="00C85F03"/>
    <w:rsid w:val="00C87B96"/>
    <w:rsid w:val="00C904F0"/>
    <w:rsid w:val="00C91332"/>
    <w:rsid w:val="00C929A1"/>
    <w:rsid w:val="00C94940"/>
    <w:rsid w:val="00C94B9D"/>
    <w:rsid w:val="00C97279"/>
    <w:rsid w:val="00C97371"/>
    <w:rsid w:val="00CA086D"/>
    <w:rsid w:val="00CA2F91"/>
    <w:rsid w:val="00CA7DCC"/>
    <w:rsid w:val="00CB061C"/>
    <w:rsid w:val="00CB2C3A"/>
    <w:rsid w:val="00CB2E2D"/>
    <w:rsid w:val="00CB3888"/>
    <w:rsid w:val="00CB4D39"/>
    <w:rsid w:val="00CB5199"/>
    <w:rsid w:val="00CB5754"/>
    <w:rsid w:val="00CB5B2C"/>
    <w:rsid w:val="00CB5F80"/>
    <w:rsid w:val="00CC4B1E"/>
    <w:rsid w:val="00CC4E7D"/>
    <w:rsid w:val="00CC73F3"/>
    <w:rsid w:val="00CD2261"/>
    <w:rsid w:val="00CD273B"/>
    <w:rsid w:val="00CD6723"/>
    <w:rsid w:val="00CD6AEE"/>
    <w:rsid w:val="00CD72DD"/>
    <w:rsid w:val="00CE0B99"/>
    <w:rsid w:val="00CE3180"/>
    <w:rsid w:val="00CE483C"/>
    <w:rsid w:val="00CE52D5"/>
    <w:rsid w:val="00CF572C"/>
    <w:rsid w:val="00CF5E7C"/>
    <w:rsid w:val="00CF5F78"/>
    <w:rsid w:val="00D026A9"/>
    <w:rsid w:val="00D06362"/>
    <w:rsid w:val="00D06DBE"/>
    <w:rsid w:val="00D11EDA"/>
    <w:rsid w:val="00D1263D"/>
    <w:rsid w:val="00D12BB0"/>
    <w:rsid w:val="00D1307E"/>
    <w:rsid w:val="00D137E9"/>
    <w:rsid w:val="00D2145B"/>
    <w:rsid w:val="00D21B91"/>
    <w:rsid w:val="00D229BE"/>
    <w:rsid w:val="00D23EA1"/>
    <w:rsid w:val="00D27124"/>
    <w:rsid w:val="00D32E99"/>
    <w:rsid w:val="00D33E27"/>
    <w:rsid w:val="00D342E0"/>
    <w:rsid w:val="00D40848"/>
    <w:rsid w:val="00D43429"/>
    <w:rsid w:val="00D46972"/>
    <w:rsid w:val="00D47CE2"/>
    <w:rsid w:val="00D50DE3"/>
    <w:rsid w:val="00D5489A"/>
    <w:rsid w:val="00D56086"/>
    <w:rsid w:val="00D619CC"/>
    <w:rsid w:val="00D61D98"/>
    <w:rsid w:val="00D62A27"/>
    <w:rsid w:val="00D6556D"/>
    <w:rsid w:val="00D70A30"/>
    <w:rsid w:val="00D728C8"/>
    <w:rsid w:val="00D812C6"/>
    <w:rsid w:val="00D81FE5"/>
    <w:rsid w:val="00D82613"/>
    <w:rsid w:val="00D857DE"/>
    <w:rsid w:val="00D9005D"/>
    <w:rsid w:val="00D913AC"/>
    <w:rsid w:val="00D93197"/>
    <w:rsid w:val="00D9531B"/>
    <w:rsid w:val="00D96163"/>
    <w:rsid w:val="00D9749A"/>
    <w:rsid w:val="00D97C73"/>
    <w:rsid w:val="00D97E02"/>
    <w:rsid w:val="00DA38B7"/>
    <w:rsid w:val="00DB3156"/>
    <w:rsid w:val="00DB766F"/>
    <w:rsid w:val="00DC0588"/>
    <w:rsid w:val="00DC1EDC"/>
    <w:rsid w:val="00DC3ABC"/>
    <w:rsid w:val="00DC5103"/>
    <w:rsid w:val="00DC66C9"/>
    <w:rsid w:val="00DD228A"/>
    <w:rsid w:val="00DD3303"/>
    <w:rsid w:val="00DD4689"/>
    <w:rsid w:val="00DE0792"/>
    <w:rsid w:val="00DF54B8"/>
    <w:rsid w:val="00DF7EFE"/>
    <w:rsid w:val="00E0123E"/>
    <w:rsid w:val="00E04C97"/>
    <w:rsid w:val="00E04E74"/>
    <w:rsid w:val="00E06703"/>
    <w:rsid w:val="00E10958"/>
    <w:rsid w:val="00E11D6A"/>
    <w:rsid w:val="00E12664"/>
    <w:rsid w:val="00E128AC"/>
    <w:rsid w:val="00E13021"/>
    <w:rsid w:val="00E1357F"/>
    <w:rsid w:val="00E13E67"/>
    <w:rsid w:val="00E17509"/>
    <w:rsid w:val="00E20700"/>
    <w:rsid w:val="00E209D4"/>
    <w:rsid w:val="00E24334"/>
    <w:rsid w:val="00E31C8B"/>
    <w:rsid w:val="00E36115"/>
    <w:rsid w:val="00E36632"/>
    <w:rsid w:val="00E451EA"/>
    <w:rsid w:val="00E45BB7"/>
    <w:rsid w:val="00E50CC5"/>
    <w:rsid w:val="00E5401B"/>
    <w:rsid w:val="00E54071"/>
    <w:rsid w:val="00E54150"/>
    <w:rsid w:val="00E63BD0"/>
    <w:rsid w:val="00E711D4"/>
    <w:rsid w:val="00E71BCD"/>
    <w:rsid w:val="00E7315E"/>
    <w:rsid w:val="00E73AA2"/>
    <w:rsid w:val="00E76344"/>
    <w:rsid w:val="00E77A83"/>
    <w:rsid w:val="00E8259A"/>
    <w:rsid w:val="00E82733"/>
    <w:rsid w:val="00E82945"/>
    <w:rsid w:val="00E859B3"/>
    <w:rsid w:val="00E91ED1"/>
    <w:rsid w:val="00E92D8C"/>
    <w:rsid w:val="00E963C7"/>
    <w:rsid w:val="00EA2CE0"/>
    <w:rsid w:val="00EA3DA7"/>
    <w:rsid w:val="00EA49D4"/>
    <w:rsid w:val="00EB0660"/>
    <w:rsid w:val="00EB5343"/>
    <w:rsid w:val="00EC1E65"/>
    <w:rsid w:val="00EC3740"/>
    <w:rsid w:val="00EC6417"/>
    <w:rsid w:val="00EC644E"/>
    <w:rsid w:val="00ED087B"/>
    <w:rsid w:val="00EE0176"/>
    <w:rsid w:val="00EE1C5A"/>
    <w:rsid w:val="00EE3AFE"/>
    <w:rsid w:val="00EE5D5E"/>
    <w:rsid w:val="00EE7572"/>
    <w:rsid w:val="00EE77B4"/>
    <w:rsid w:val="00EE78C7"/>
    <w:rsid w:val="00EF387A"/>
    <w:rsid w:val="00EF3F9D"/>
    <w:rsid w:val="00F04D1D"/>
    <w:rsid w:val="00F04E9F"/>
    <w:rsid w:val="00F06E9B"/>
    <w:rsid w:val="00F10073"/>
    <w:rsid w:val="00F10B3C"/>
    <w:rsid w:val="00F117BF"/>
    <w:rsid w:val="00F11E0B"/>
    <w:rsid w:val="00F13E59"/>
    <w:rsid w:val="00F14234"/>
    <w:rsid w:val="00F17848"/>
    <w:rsid w:val="00F233F2"/>
    <w:rsid w:val="00F252DD"/>
    <w:rsid w:val="00F26CC4"/>
    <w:rsid w:val="00F302FA"/>
    <w:rsid w:val="00F34D79"/>
    <w:rsid w:val="00F36326"/>
    <w:rsid w:val="00F36CE2"/>
    <w:rsid w:val="00F3797F"/>
    <w:rsid w:val="00F40106"/>
    <w:rsid w:val="00F42F30"/>
    <w:rsid w:val="00F442CA"/>
    <w:rsid w:val="00F44B8B"/>
    <w:rsid w:val="00F46CEC"/>
    <w:rsid w:val="00F46FAB"/>
    <w:rsid w:val="00F47F96"/>
    <w:rsid w:val="00F5049A"/>
    <w:rsid w:val="00F5193E"/>
    <w:rsid w:val="00F55698"/>
    <w:rsid w:val="00F5649D"/>
    <w:rsid w:val="00F56E68"/>
    <w:rsid w:val="00F572BF"/>
    <w:rsid w:val="00F57EAA"/>
    <w:rsid w:val="00F60401"/>
    <w:rsid w:val="00F63FB0"/>
    <w:rsid w:val="00F6480A"/>
    <w:rsid w:val="00F76918"/>
    <w:rsid w:val="00F7785D"/>
    <w:rsid w:val="00F77DE2"/>
    <w:rsid w:val="00F809D5"/>
    <w:rsid w:val="00F80F1E"/>
    <w:rsid w:val="00F83072"/>
    <w:rsid w:val="00F834B5"/>
    <w:rsid w:val="00F86451"/>
    <w:rsid w:val="00F933BF"/>
    <w:rsid w:val="00F9439B"/>
    <w:rsid w:val="00F9456E"/>
    <w:rsid w:val="00F95D90"/>
    <w:rsid w:val="00F96F09"/>
    <w:rsid w:val="00FA2D43"/>
    <w:rsid w:val="00FA5E71"/>
    <w:rsid w:val="00FA7F03"/>
    <w:rsid w:val="00FB7B68"/>
    <w:rsid w:val="00FC26BB"/>
    <w:rsid w:val="00FD1BAD"/>
    <w:rsid w:val="00FD2D25"/>
    <w:rsid w:val="00FD2F82"/>
    <w:rsid w:val="00FD6372"/>
    <w:rsid w:val="00FE2487"/>
    <w:rsid w:val="00FE6E68"/>
    <w:rsid w:val="00FE7A6B"/>
    <w:rsid w:val="00FF0045"/>
    <w:rsid w:val="00FF2345"/>
    <w:rsid w:val="00FF5160"/>
    <w:rsid w:val="00FF5F65"/>
    <w:rsid w:val="00FF6BE1"/>
    <w:rsid w:val="00FF7E06"/>
    <w:rsid w:val="00FF7EA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CDA5B"/>
  <w15:docId w15:val="{0CDC014D-219A-4E58-A89F-C72C0920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02F"/>
    <w:pPr>
      <w:spacing w:after="200" w:line="276" w:lineRule="auto"/>
    </w:pPr>
    <w:rPr>
      <w:sz w:val="22"/>
      <w:szCs w:val="22"/>
      <w:lang w:eastAsia="en-US"/>
    </w:rPr>
  </w:style>
  <w:style w:type="paragraph" w:styleId="Heading1">
    <w:name w:val="heading 1"/>
    <w:basedOn w:val="Normal"/>
    <w:next w:val="Normal"/>
    <w:link w:val="Heading1Char"/>
    <w:uiPriority w:val="9"/>
    <w:qFormat/>
    <w:rsid w:val="00FB7B6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B7B6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FB7B6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FB7B68"/>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FB7B68"/>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83475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393"/>
    <w:pPr>
      <w:ind w:left="720"/>
      <w:contextualSpacing/>
    </w:pPr>
  </w:style>
  <w:style w:type="paragraph" w:styleId="NormalWeb">
    <w:name w:val="Normal (Web)"/>
    <w:basedOn w:val="Normal"/>
    <w:uiPriority w:val="99"/>
    <w:unhideWhenUsed/>
    <w:rsid w:val="00CF5F78"/>
    <w:pPr>
      <w:spacing w:before="100" w:beforeAutospacing="1" w:after="100" w:afterAutospacing="1" w:line="240" w:lineRule="auto"/>
    </w:pPr>
    <w:rPr>
      <w:rFonts w:ascii="Times New Roman" w:eastAsia="Times New Roman" w:hAnsi="Times New Roman"/>
      <w:sz w:val="24"/>
      <w:szCs w:val="24"/>
      <w:lang w:eastAsia="el-GR"/>
    </w:rPr>
  </w:style>
  <w:style w:type="character" w:styleId="Hyperlink">
    <w:name w:val="Hyperlink"/>
    <w:uiPriority w:val="99"/>
    <w:unhideWhenUsed/>
    <w:rsid w:val="009048EE"/>
    <w:rPr>
      <w:color w:val="0000FF"/>
      <w:u w:val="single"/>
    </w:rPr>
  </w:style>
  <w:style w:type="table" w:styleId="TableGrid">
    <w:name w:val="Table Grid"/>
    <w:basedOn w:val="TableNormal"/>
    <w:uiPriority w:val="59"/>
    <w:rsid w:val="00EC6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97C73"/>
    <w:pPr>
      <w:tabs>
        <w:tab w:val="center" w:pos="4153"/>
        <w:tab w:val="right" w:pos="8306"/>
      </w:tabs>
    </w:pPr>
  </w:style>
  <w:style w:type="character" w:customStyle="1" w:styleId="HeaderChar">
    <w:name w:val="Header Char"/>
    <w:link w:val="Header"/>
    <w:uiPriority w:val="99"/>
    <w:rsid w:val="00D97C73"/>
    <w:rPr>
      <w:sz w:val="22"/>
      <w:szCs w:val="22"/>
      <w:lang w:eastAsia="en-US"/>
    </w:rPr>
  </w:style>
  <w:style w:type="paragraph" w:styleId="Footer">
    <w:name w:val="footer"/>
    <w:basedOn w:val="Normal"/>
    <w:link w:val="FooterChar"/>
    <w:uiPriority w:val="99"/>
    <w:unhideWhenUsed/>
    <w:rsid w:val="00D97C73"/>
    <w:pPr>
      <w:tabs>
        <w:tab w:val="center" w:pos="4153"/>
        <w:tab w:val="right" w:pos="8306"/>
      </w:tabs>
    </w:pPr>
  </w:style>
  <w:style w:type="character" w:customStyle="1" w:styleId="FooterChar">
    <w:name w:val="Footer Char"/>
    <w:link w:val="Footer"/>
    <w:uiPriority w:val="99"/>
    <w:rsid w:val="00D97C73"/>
    <w:rPr>
      <w:sz w:val="22"/>
      <w:szCs w:val="22"/>
      <w:lang w:eastAsia="en-US"/>
    </w:rPr>
  </w:style>
  <w:style w:type="paragraph" w:styleId="BalloonText">
    <w:name w:val="Balloon Text"/>
    <w:basedOn w:val="Normal"/>
    <w:link w:val="BalloonTextChar"/>
    <w:uiPriority w:val="99"/>
    <w:semiHidden/>
    <w:unhideWhenUsed/>
    <w:rsid w:val="00D97C7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97C73"/>
    <w:rPr>
      <w:rFonts w:ascii="Tahoma" w:hAnsi="Tahoma" w:cs="Tahoma"/>
      <w:sz w:val="16"/>
      <w:szCs w:val="16"/>
      <w:lang w:eastAsia="en-US"/>
    </w:rPr>
  </w:style>
  <w:style w:type="paragraph" w:styleId="NoSpacing">
    <w:name w:val="No Spacing"/>
    <w:link w:val="NoSpacingChar"/>
    <w:uiPriority w:val="1"/>
    <w:qFormat/>
    <w:rsid w:val="007E602F"/>
    <w:rPr>
      <w:rFonts w:eastAsia="MS Mincho"/>
      <w:sz w:val="22"/>
      <w:szCs w:val="22"/>
      <w:lang w:val="en-US" w:eastAsia="ja-JP"/>
    </w:rPr>
  </w:style>
  <w:style w:type="character" w:customStyle="1" w:styleId="NoSpacingChar">
    <w:name w:val="No Spacing Char"/>
    <w:link w:val="NoSpacing"/>
    <w:uiPriority w:val="1"/>
    <w:rsid w:val="007E602F"/>
    <w:rPr>
      <w:rFonts w:eastAsia="MS Mincho"/>
      <w:sz w:val="22"/>
      <w:szCs w:val="22"/>
      <w:lang w:val="en-US" w:eastAsia="ja-JP" w:bidi="ar-SA"/>
    </w:rPr>
  </w:style>
  <w:style w:type="character" w:customStyle="1" w:styleId="Heading1Char">
    <w:name w:val="Heading 1 Char"/>
    <w:link w:val="Heading1"/>
    <w:uiPriority w:val="9"/>
    <w:rsid w:val="00FB7B68"/>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unhideWhenUsed/>
    <w:qFormat/>
    <w:rsid w:val="00FB7B68"/>
    <w:pPr>
      <w:keepLines/>
      <w:spacing w:before="480" w:after="0"/>
      <w:outlineLvl w:val="9"/>
    </w:pPr>
    <w:rPr>
      <w:color w:val="365F91"/>
      <w:kern w:val="0"/>
      <w:sz w:val="28"/>
      <w:szCs w:val="28"/>
      <w:lang w:val="en-US" w:eastAsia="ja-JP"/>
    </w:rPr>
  </w:style>
  <w:style w:type="character" w:customStyle="1" w:styleId="Heading2Char">
    <w:name w:val="Heading 2 Char"/>
    <w:link w:val="Heading2"/>
    <w:uiPriority w:val="9"/>
    <w:rsid w:val="00FB7B68"/>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FB7B68"/>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FB7B68"/>
    <w:rPr>
      <w:rFonts w:ascii="Calibri" w:eastAsia="Times New Roman" w:hAnsi="Calibri" w:cs="Times New Roman"/>
      <w:b/>
      <w:bCs/>
      <w:sz w:val="28"/>
      <w:szCs w:val="28"/>
      <w:lang w:eastAsia="en-US"/>
    </w:rPr>
  </w:style>
  <w:style w:type="character" w:customStyle="1" w:styleId="Heading5Char">
    <w:name w:val="Heading 5 Char"/>
    <w:link w:val="Heading5"/>
    <w:uiPriority w:val="9"/>
    <w:rsid w:val="00FB7B68"/>
    <w:rPr>
      <w:rFonts w:ascii="Calibri" w:eastAsia="Times New Roman" w:hAnsi="Calibri" w:cs="Times New Roman"/>
      <w:b/>
      <w:bCs/>
      <w:i/>
      <w:iCs/>
      <w:sz w:val="26"/>
      <w:szCs w:val="26"/>
      <w:lang w:eastAsia="en-US"/>
    </w:rPr>
  </w:style>
  <w:style w:type="paragraph" w:styleId="TOC1">
    <w:name w:val="toc 1"/>
    <w:basedOn w:val="Normal"/>
    <w:next w:val="Normal"/>
    <w:autoRedefine/>
    <w:uiPriority w:val="39"/>
    <w:unhideWhenUsed/>
    <w:rsid w:val="004C48D2"/>
  </w:style>
  <w:style w:type="paragraph" w:styleId="TOC2">
    <w:name w:val="toc 2"/>
    <w:basedOn w:val="Normal"/>
    <w:next w:val="Normal"/>
    <w:autoRedefine/>
    <w:uiPriority w:val="39"/>
    <w:unhideWhenUsed/>
    <w:rsid w:val="004C48D2"/>
    <w:pPr>
      <w:ind w:left="220"/>
    </w:pPr>
  </w:style>
  <w:style w:type="paragraph" w:styleId="TOC3">
    <w:name w:val="toc 3"/>
    <w:basedOn w:val="Normal"/>
    <w:next w:val="Normal"/>
    <w:autoRedefine/>
    <w:uiPriority w:val="39"/>
    <w:unhideWhenUsed/>
    <w:rsid w:val="004C48D2"/>
    <w:pPr>
      <w:ind w:left="440"/>
    </w:pPr>
  </w:style>
  <w:style w:type="character" w:styleId="CommentReference">
    <w:name w:val="annotation reference"/>
    <w:unhideWhenUsed/>
    <w:rsid w:val="00993569"/>
    <w:rPr>
      <w:sz w:val="16"/>
      <w:szCs w:val="16"/>
    </w:rPr>
  </w:style>
  <w:style w:type="paragraph" w:styleId="CommentText">
    <w:name w:val="annotation text"/>
    <w:basedOn w:val="Normal"/>
    <w:link w:val="CommentTextChar"/>
    <w:unhideWhenUsed/>
    <w:rsid w:val="00993569"/>
    <w:rPr>
      <w:sz w:val="20"/>
      <w:szCs w:val="20"/>
    </w:rPr>
  </w:style>
  <w:style w:type="character" w:customStyle="1" w:styleId="CommentTextChar">
    <w:name w:val="Comment Text Char"/>
    <w:link w:val="CommentText"/>
    <w:rsid w:val="00993569"/>
    <w:rPr>
      <w:lang w:eastAsia="en-US"/>
    </w:rPr>
  </w:style>
  <w:style w:type="paragraph" w:styleId="CommentSubject">
    <w:name w:val="annotation subject"/>
    <w:basedOn w:val="CommentText"/>
    <w:next w:val="CommentText"/>
    <w:link w:val="CommentSubjectChar"/>
    <w:uiPriority w:val="99"/>
    <w:semiHidden/>
    <w:unhideWhenUsed/>
    <w:rsid w:val="00993569"/>
    <w:rPr>
      <w:b/>
      <w:bCs/>
    </w:rPr>
  </w:style>
  <w:style w:type="character" w:customStyle="1" w:styleId="CommentSubjectChar">
    <w:name w:val="Comment Subject Char"/>
    <w:link w:val="CommentSubject"/>
    <w:uiPriority w:val="99"/>
    <w:semiHidden/>
    <w:rsid w:val="00993569"/>
    <w:rPr>
      <w:b/>
      <w:bCs/>
      <w:lang w:eastAsia="en-US"/>
    </w:rPr>
  </w:style>
  <w:style w:type="paragraph" w:styleId="BodyText">
    <w:name w:val="Body Text"/>
    <w:basedOn w:val="Normal"/>
    <w:link w:val="BodyTextChar"/>
    <w:rsid w:val="007A102F"/>
    <w:pPr>
      <w:spacing w:after="0" w:line="240" w:lineRule="auto"/>
      <w:jc w:val="both"/>
    </w:pPr>
    <w:rPr>
      <w:rFonts w:ascii="Times New Roman" w:eastAsia="Times New Roman" w:hAnsi="Times New Roman"/>
      <w:sz w:val="24"/>
      <w:szCs w:val="24"/>
      <w:lang w:eastAsia="el-GR"/>
    </w:rPr>
  </w:style>
  <w:style w:type="character" w:customStyle="1" w:styleId="BodyTextChar">
    <w:name w:val="Body Text Char"/>
    <w:link w:val="BodyText"/>
    <w:rsid w:val="007A102F"/>
    <w:rPr>
      <w:rFonts w:ascii="Times New Roman" w:eastAsia="Times New Roman" w:hAnsi="Times New Roman"/>
      <w:sz w:val="24"/>
      <w:szCs w:val="24"/>
      <w:lang w:val="el-GR" w:eastAsia="el-GR"/>
    </w:rPr>
  </w:style>
  <w:style w:type="character" w:customStyle="1" w:styleId="UnresolvedMention1">
    <w:name w:val="Unresolved Mention1"/>
    <w:basedOn w:val="DefaultParagraphFont"/>
    <w:uiPriority w:val="99"/>
    <w:semiHidden/>
    <w:unhideWhenUsed/>
    <w:rsid w:val="003B6460"/>
    <w:rPr>
      <w:color w:val="605E5C"/>
      <w:shd w:val="clear" w:color="auto" w:fill="E1DFDD"/>
    </w:rPr>
  </w:style>
  <w:style w:type="character" w:customStyle="1" w:styleId="tlid-translation">
    <w:name w:val="tlid-translation"/>
    <w:basedOn w:val="DefaultParagraphFont"/>
    <w:rsid w:val="002C3A0E"/>
  </w:style>
  <w:style w:type="character" w:styleId="UnresolvedMention">
    <w:name w:val="Unresolved Mention"/>
    <w:basedOn w:val="DefaultParagraphFont"/>
    <w:uiPriority w:val="99"/>
    <w:semiHidden/>
    <w:unhideWhenUsed/>
    <w:rsid w:val="006F28AB"/>
    <w:rPr>
      <w:color w:val="605E5C"/>
      <w:shd w:val="clear" w:color="auto" w:fill="E1DFDD"/>
    </w:rPr>
  </w:style>
  <w:style w:type="paragraph" w:styleId="Title">
    <w:name w:val="Title"/>
    <w:basedOn w:val="Normal"/>
    <w:next w:val="Normal"/>
    <w:link w:val="TitleChar"/>
    <w:uiPriority w:val="10"/>
    <w:qFormat/>
    <w:rsid w:val="006F28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8AB"/>
    <w:rPr>
      <w:rFonts w:asciiTheme="majorHAnsi" w:eastAsiaTheme="majorEastAsia" w:hAnsiTheme="majorHAnsi" w:cstheme="majorBidi"/>
      <w:spacing w:val="-10"/>
      <w:kern w:val="28"/>
      <w:sz w:val="56"/>
      <w:szCs w:val="56"/>
      <w:lang w:eastAsia="en-US"/>
    </w:rPr>
  </w:style>
  <w:style w:type="character" w:customStyle="1" w:styleId="Heading6Char">
    <w:name w:val="Heading 6 Char"/>
    <w:basedOn w:val="DefaultParagraphFont"/>
    <w:link w:val="Heading6"/>
    <w:uiPriority w:val="9"/>
    <w:rsid w:val="00834755"/>
    <w:rPr>
      <w:rFonts w:asciiTheme="majorHAnsi" w:eastAsiaTheme="majorEastAsia" w:hAnsiTheme="majorHAnsi" w:cstheme="majorBidi"/>
      <w:color w:val="243F60" w:themeColor="accent1" w:themeShade="7F"/>
      <w:sz w:val="22"/>
      <w:szCs w:val="22"/>
      <w:lang w:eastAsia="en-US"/>
    </w:rPr>
  </w:style>
  <w:style w:type="character" w:customStyle="1" w:styleId="shorttext">
    <w:name w:val="short_text"/>
    <w:basedOn w:val="DefaultParagraphFont"/>
    <w:rsid w:val="002908A9"/>
  </w:style>
  <w:style w:type="table" w:styleId="TableGridLight">
    <w:name w:val="Grid Table Light"/>
    <w:basedOn w:val="TableNormal"/>
    <w:uiPriority w:val="40"/>
    <w:rsid w:val="001C1E3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0594">
      <w:bodyDiv w:val="1"/>
      <w:marLeft w:val="0"/>
      <w:marRight w:val="0"/>
      <w:marTop w:val="0"/>
      <w:marBottom w:val="0"/>
      <w:divBdr>
        <w:top w:val="none" w:sz="0" w:space="0" w:color="auto"/>
        <w:left w:val="none" w:sz="0" w:space="0" w:color="auto"/>
        <w:bottom w:val="none" w:sz="0" w:space="0" w:color="auto"/>
        <w:right w:val="none" w:sz="0" w:space="0" w:color="auto"/>
      </w:divBdr>
      <w:divsChild>
        <w:div w:id="1180854313">
          <w:marLeft w:val="0"/>
          <w:marRight w:val="0"/>
          <w:marTop w:val="0"/>
          <w:marBottom w:val="0"/>
          <w:divBdr>
            <w:top w:val="none" w:sz="0" w:space="0" w:color="auto"/>
            <w:left w:val="none" w:sz="0" w:space="0" w:color="auto"/>
            <w:bottom w:val="none" w:sz="0" w:space="0" w:color="auto"/>
            <w:right w:val="none" w:sz="0" w:space="0" w:color="auto"/>
          </w:divBdr>
          <w:divsChild>
            <w:div w:id="10963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6874">
      <w:bodyDiv w:val="1"/>
      <w:marLeft w:val="0"/>
      <w:marRight w:val="0"/>
      <w:marTop w:val="0"/>
      <w:marBottom w:val="0"/>
      <w:divBdr>
        <w:top w:val="none" w:sz="0" w:space="0" w:color="auto"/>
        <w:left w:val="none" w:sz="0" w:space="0" w:color="auto"/>
        <w:bottom w:val="none" w:sz="0" w:space="0" w:color="auto"/>
        <w:right w:val="none" w:sz="0" w:space="0" w:color="auto"/>
      </w:divBdr>
    </w:div>
    <w:div w:id="1427382265">
      <w:bodyDiv w:val="1"/>
      <w:marLeft w:val="0"/>
      <w:marRight w:val="0"/>
      <w:marTop w:val="0"/>
      <w:marBottom w:val="0"/>
      <w:divBdr>
        <w:top w:val="none" w:sz="0" w:space="0" w:color="auto"/>
        <w:left w:val="none" w:sz="0" w:space="0" w:color="auto"/>
        <w:bottom w:val="none" w:sz="0" w:space="0" w:color="auto"/>
        <w:right w:val="none" w:sz="0" w:space="0" w:color="auto"/>
      </w:divBdr>
    </w:div>
    <w:div w:id="172760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ngoura@bioacademy.gr" TargetMode="External"/><Relationship Id="rId21" Type="http://schemas.openxmlformats.org/officeDocument/2006/relationships/hyperlink" Target="mailto:edoxakis@bioacademy.gr" TargetMode="External"/><Relationship Id="rId42" Type="http://schemas.openxmlformats.org/officeDocument/2006/relationships/hyperlink" Target="mailto:ppolitis@bioacademy.gr" TargetMode="External"/><Relationship Id="rId47" Type="http://schemas.openxmlformats.org/officeDocument/2006/relationships/hyperlink" Target="https://merimna-en.uoa.gr/student_welfare/health_service" TargetMode="External"/><Relationship Id="rId63" Type="http://schemas.openxmlformats.org/officeDocument/2006/relationships/hyperlink" Target="https://merimna-en.uoa.gr/student_welfare/reading_rooms_and_library" TargetMode="External"/><Relationship Id="rId68" Type="http://schemas.openxmlformats.org/officeDocument/2006/relationships/hyperlink" Target="https://merimna-en.uoa.gr/student_welfare/university_of_athens_cultural_club/" TargetMode="External"/><Relationship Id="rId84" Type="http://schemas.openxmlformats.org/officeDocument/2006/relationships/hyperlink" Target="https://www.spiti24.gr/en/to-rent/property/athens-center" TargetMode="External"/><Relationship Id="rId89" Type="http://schemas.openxmlformats.org/officeDocument/2006/relationships/glossaryDocument" Target="glossary/document.xml"/><Relationship Id="rId16" Type="http://schemas.openxmlformats.org/officeDocument/2006/relationships/hyperlink" Target="https://eprotocol.uoa.gr/cases/students/" TargetMode="External"/><Relationship Id="rId11" Type="http://schemas.openxmlformats.org/officeDocument/2006/relationships/image" Target="media/image1.tiff"/><Relationship Id="rId32" Type="http://schemas.openxmlformats.org/officeDocument/2006/relationships/hyperlink" Target="mailto:astam@nurs.uoa.gr" TargetMode="External"/><Relationship Id="rId37" Type="http://schemas.openxmlformats.org/officeDocument/2006/relationships/hyperlink" Target="mailto:mxilouri@bioacademy.gr" TargetMode="External"/><Relationship Id="rId53" Type="http://schemas.openxmlformats.org/officeDocument/2006/relationships/hyperlink" Target="https://10306.gr/" TargetMode="External"/><Relationship Id="rId58" Type="http://schemas.openxmlformats.org/officeDocument/2006/relationships/hyperlink" Target="https://merimna-en.uoa.gr/student_welfare/student_meals_department" TargetMode="External"/><Relationship Id="rId74" Type="http://schemas.openxmlformats.org/officeDocument/2006/relationships/hyperlink" Target="https://en.spitogatos.gr/" TargetMode="External"/><Relationship Id="rId79" Type="http://schemas.openxmlformats.org/officeDocument/2006/relationships/hyperlink" Target="https://www.e-akinita.gr/"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image" Target="media/image2.jpeg"/><Relationship Id="rId22" Type="http://schemas.openxmlformats.org/officeDocument/2006/relationships/hyperlink" Target="mailto:mgaitanou@pasteur.gr" TargetMode="External"/><Relationship Id="rId27" Type="http://schemas.openxmlformats.org/officeDocument/2006/relationships/hyperlink" Target="mailto:papanikolopoulou@fleming.gr" TargetMode="External"/><Relationship Id="rId30" Type="http://schemas.openxmlformats.org/officeDocument/2006/relationships/hyperlink" Target="mailto:skoulakis@fleming.gr" TargetMode="External"/><Relationship Id="rId35" Type="http://schemas.openxmlformats.org/officeDocument/2006/relationships/hyperlink" Target="mailto:thomaidou@pasteur.gr" TargetMode="External"/><Relationship Id="rId43" Type="http://schemas.openxmlformats.org/officeDocument/2006/relationships/hyperlink" Target="mailto:kostourou@fleming.gr" TargetMode="External"/><Relationship Id="rId48" Type="http://schemas.openxmlformats.org/officeDocument/2006/relationships/hyperlink" Target="https://www.uoa.gr/foitites/paroches_drastiriotites/synigoros_toy_foititi/" TargetMode="External"/><Relationship Id="rId56" Type="http://schemas.openxmlformats.org/officeDocument/2006/relationships/hyperlink" Target="https://merimna-en.uoa.gr/" TargetMode="External"/><Relationship Id="rId64" Type="http://schemas.openxmlformats.org/officeDocument/2006/relationships/hyperlink" Target="https://merimna-en.uoa.gr/student_welfare/it_labs" TargetMode="External"/><Relationship Id="rId69" Type="http://schemas.openxmlformats.org/officeDocument/2006/relationships/hyperlink" Target="http://en.interel.uoa.gr/" TargetMode="External"/><Relationship Id="rId77" Type="http://schemas.openxmlformats.org/officeDocument/2006/relationships/hyperlink" Target="https://www.plot.gr/" TargetMode="External"/><Relationship Id="rId8" Type="http://schemas.openxmlformats.org/officeDocument/2006/relationships/webSettings" Target="webSettings.xml"/><Relationship Id="rId51" Type="http://schemas.openxmlformats.org/officeDocument/2006/relationships/hyperlink" Target="http://www.skf.psych.uoa.gr/" TargetMode="External"/><Relationship Id="rId72" Type="http://schemas.openxmlformats.org/officeDocument/2006/relationships/hyperlink" Target="https://issu.uoa.gr/el/guide_for_all_students/getting_ready_for_your_studies/accommodation/" TargetMode="External"/><Relationship Id="rId80" Type="http://schemas.openxmlformats.org/officeDocument/2006/relationships/hyperlink" Target="https://www.facebook.com/groups/344732422344709/" TargetMode="External"/><Relationship Id="rId85" Type="http://schemas.openxmlformats.org/officeDocument/2006/relationships/header" Target="header1.xml"/><Relationship Id="rId3" Type="http://schemas.openxmlformats.org/officeDocument/2006/relationships/customXml" Target="../customXml/item3.xml"/><Relationship Id="rId17" Type="http://schemas.openxmlformats.org/officeDocument/2006/relationships/hyperlink" Target="mailto:cconsoul@med.uoa.gr" TargetMode="External"/><Relationship Id="rId25" Type="http://schemas.openxmlformats.org/officeDocument/2006/relationships/hyperlink" Target="mailto:v.kyrargyri@pasteur.gr" TargetMode="External"/><Relationship Id="rId33" Type="http://schemas.openxmlformats.org/officeDocument/2006/relationships/hyperlink" Target="mailto:stefanis@bioacademy.gr" TargetMode="External"/><Relationship Id="rId38" Type="http://schemas.openxmlformats.org/officeDocument/2006/relationships/hyperlink" Target="mailto:lzagoraiou@bioacademy.gr" TargetMode="External"/><Relationship Id="rId46" Type="http://schemas.openxmlformats.org/officeDocument/2006/relationships/hyperlink" Target="mailto:palikarask@med.uoa.gr" TargetMode="External"/><Relationship Id="rId59" Type="http://schemas.openxmlformats.org/officeDocument/2006/relationships/hyperlink" Target="https://merimna-en.uoa.gr/student_welfare/health_service" TargetMode="External"/><Relationship Id="rId67" Type="http://schemas.openxmlformats.org/officeDocument/2006/relationships/hyperlink" Target="https://merimna-en.uoa.gr/student_welfare/university_gym/" TargetMode="External"/><Relationship Id="rId20" Type="http://schemas.openxmlformats.org/officeDocument/2006/relationships/hyperlink" Target="mailto:thomaidou@pasteur.gr" TargetMode="External"/><Relationship Id="rId41" Type="http://schemas.openxmlformats.org/officeDocument/2006/relationships/hyperlink" Target="mailto:hrideout08@gmail.com" TargetMode="External"/><Relationship Id="rId54" Type="http://schemas.openxmlformats.org/officeDocument/2006/relationships/hyperlink" Target="https://www.uoa.gr/foitites/paroches_drastiriotites/foitites_me_anapiria/" TargetMode="External"/><Relationship Id="rId62" Type="http://schemas.openxmlformats.org/officeDocument/2006/relationships/hyperlink" Target="https://www-en.lib.uoa.gr/index.html" TargetMode="External"/><Relationship Id="rId70" Type="http://schemas.openxmlformats.org/officeDocument/2006/relationships/hyperlink" Target="http://fepa.uoa.gr/" TargetMode="External"/><Relationship Id="rId75" Type="http://schemas.openxmlformats.org/officeDocument/2006/relationships/hyperlink" Target="https://www.uniplaces.com/" TargetMode="External"/><Relationship Id="rId83" Type="http://schemas.openxmlformats.org/officeDocument/2006/relationships/hyperlink" Target="https://findallrentals.co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mastermeuroscience.biol.uoa.gr" TargetMode="External"/><Relationship Id="rId23" Type="http://schemas.openxmlformats.org/officeDocument/2006/relationships/hyperlink" Target="mailto:sgeorgopoulos@bioacademy.gr" TargetMode="External"/><Relationship Id="rId28" Type="http://schemas.openxmlformats.org/officeDocument/2006/relationships/hyperlink" Target="mailto:lesley.probert@gmail.com" TargetMode="External"/><Relationship Id="rId36" Type="http://schemas.openxmlformats.org/officeDocument/2006/relationships/hyperlink" Target="mailto:vekrellis@bioacademy.gr" TargetMode="External"/><Relationship Id="rId49" Type="http://schemas.openxmlformats.org/officeDocument/2006/relationships/hyperlink" Target="https://www.uoa.gr/foitites/symboyleytikes_ypiresies/monada_psychokoinonikis_parembasis/" TargetMode="External"/><Relationship Id="rId57" Type="http://schemas.openxmlformats.org/officeDocument/2006/relationships/hyperlink" Target="https://www.uoa.gr/foitites/paroches_drastiriotites/foititiki_estia/" TargetMode="External"/><Relationship Id="rId10" Type="http://schemas.openxmlformats.org/officeDocument/2006/relationships/endnotes" Target="endnotes.xml"/><Relationship Id="rId31" Type="http://schemas.openxmlformats.org/officeDocument/2006/relationships/hyperlink" Target="mailto:smyrnis@med.uoa.gr" TargetMode="External"/><Relationship Id="rId44" Type="http://schemas.openxmlformats.org/officeDocument/2006/relationships/hyperlink" Target="mailto:Ykoutmani@bioacademy.gr" TargetMode="External"/><Relationship Id="rId52" Type="http://schemas.openxmlformats.org/officeDocument/2006/relationships/hyperlink" Target="https://www.uoa.gr/foitites/symboyleytikes_ypiresies/kentro_koinotikis_psychikis_ygieinis/" TargetMode="External"/><Relationship Id="rId60" Type="http://schemas.openxmlformats.org/officeDocument/2006/relationships/hyperlink" Target="https://www.uoa.gr/foitites/paroches_drastiriotites/ypotrofies_brabeia/" TargetMode="External"/><Relationship Id="rId65" Type="http://schemas.openxmlformats.org/officeDocument/2006/relationships/hyperlink" Target="http://www.didaskaleio.uoa.gr/" TargetMode="External"/><Relationship Id="rId73" Type="http://schemas.openxmlformats.org/officeDocument/2006/relationships/hyperlink" Target="https://studyingreece.edu.gr" TargetMode="External"/><Relationship Id="rId78" Type="http://schemas.openxmlformats.org/officeDocument/2006/relationships/hyperlink" Target="https://www.airbnb.gr/" TargetMode="External"/><Relationship Id="rId81" Type="http://schemas.openxmlformats.org/officeDocument/2006/relationships/hyperlink" Target="https://www.facebook.com/groups/5852226987"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gif"/><Relationship Id="rId18" Type="http://schemas.openxmlformats.org/officeDocument/2006/relationships/hyperlink" Target="mailto:cdalla@med.uoa.gr" TargetMode="External"/><Relationship Id="rId39" Type="http://schemas.openxmlformats.org/officeDocument/2006/relationships/hyperlink" Target="mailto:gkoutsis@med.uoa.gr" TargetMode="External"/><Relationship Id="rId34" Type="http://schemas.openxmlformats.org/officeDocument/2006/relationships/hyperlink" Target="mailto:etaoufik@pasteur.gr" TargetMode="External"/><Relationship Id="rId50" Type="http://schemas.openxmlformats.org/officeDocument/2006/relationships/hyperlink" Target="https://www.uoa.gr/foitites/symboyleytikes_ypiresies/grafeio_symboyleytikis_theologikis_scholis/" TargetMode="External"/><Relationship Id="rId55" Type="http://schemas.openxmlformats.org/officeDocument/2006/relationships/hyperlink" Target="https://www.uoa.gr/foitites/paroches_drastiriotites/tameio_arogis_foititon/" TargetMode="External"/><Relationship Id="rId76" Type="http://schemas.openxmlformats.org/officeDocument/2006/relationships/hyperlink" Target="https://www.xe.gr/" TargetMode="External"/><Relationship Id="rId7" Type="http://schemas.openxmlformats.org/officeDocument/2006/relationships/settings" Target="settings.xml"/><Relationship Id="rId71" Type="http://schemas.openxmlformats.org/officeDocument/2006/relationships/hyperlink" Target="http://fepa.uoa.gr/dikaiologhtika.html" TargetMode="External"/><Relationship Id="rId2" Type="http://schemas.openxmlformats.org/officeDocument/2006/relationships/customXml" Target="../customXml/item2.xml"/><Relationship Id="rId29" Type="http://schemas.openxmlformats.org/officeDocument/2006/relationships/hyperlink" Target="mailto:iskaliora@bioacademy.gr" TargetMode="External"/><Relationship Id="rId24" Type="http://schemas.openxmlformats.org/officeDocument/2006/relationships/hyperlink" Target="mailto:iro@bio.demokritos.gr" TargetMode="External"/><Relationship Id="rId40" Type="http://schemas.openxmlformats.org/officeDocument/2006/relationships/hyperlink" Target="mailto:gkaradim@med.uoa.gr" TargetMode="External"/><Relationship Id="rId45" Type="http://schemas.openxmlformats.org/officeDocument/2006/relationships/hyperlink" Target="mailto:ckyrousi@gmail.com" TargetMode="External"/><Relationship Id="rId66" Type="http://schemas.openxmlformats.org/officeDocument/2006/relationships/hyperlink" Target="https://en.greekcourses.uoa.gr/" TargetMode="External"/><Relationship Id="rId87" Type="http://schemas.openxmlformats.org/officeDocument/2006/relationships/footer" Target="footer2.xml"/><Relationship Id="rId61" Type="http://schemas.openxmlformats.org/officeDocument/2006/relationships/hyperlink" Target="https://career.uoa.gr/" TargetMode="External"/><Relationship Id="rId82" Type="http://schemas.openxmlformats.org/officeDocument/2006/relationships/hyperlink" Target="https://stayinathens.com/" TargetMode="External"/><Relationship Id="rId19" Type="http://schemas.openxmlformats.org/officeDocument/2006/relationships/hyperlink" Target="mailto:denaxa@fleming.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9443BF116E44F988C1318FAE9DB78E"/>
        <w:category>
          <w:name w:val="General"/>
          <w:gallery w:val="placeholder"/>
        </w:category>
        <w:types>
          <w:type w:val="bbPlcHdr"/>
        </w:types>
        <w:behaviors>
          <w:behavior w:val="content"/>
        </w:behaviors>
        <w:guid w:val="{60B63A1A-FD39-4ED4-B913-AF3C20B73ACB}"/>
      </w:docPartPr>
      <w:docPartBody>
        <w:p w:rsidR="006C1C5B" w:rsidRDefault="004038F9" w:rsidP="004038F9">
          <w:pPr>
            <w:pStyle w:val="309443BF116E44F988C1318FAE9DB78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KatsoulidisW01-Regular">
    <w:altName w:val="Calibri"/>
    <w:charset w:val="00"/>
    <w:family w:val="auto"/>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38F9"/>
    <w:rsid w:val="00001A88"/>
    <w:rsid w:val="00032F44"/>
    <w:rsid w:val="00067132"/>
    <w:rsid w:val="000E6EE4"/>
    <w:rsid w:val="000F1635"/>
    <w:rsid w:val="00140B3F"/>
    <w:rsid w:val="001A75D1"/>
    <w:rsid w:val="00225D2B"/>
    <w:rsid w:val="002D4DF1"/>
    <w:rsid w:val="00305395"/>
    <w:rsid w:val="00320BC2"/>
    <w:rsid w:val="004038F9"/>
    <w:rsid w:val="00412826"/>
    <w:rsid w:val="00456751"/>
    <w:rsid w:val="004A776F"/>
    <w:rsid w:val="004C6B51"/>
    <w:rsid w:val="00535E8E"/>
    <w:rsid w:val="00570748"/>
    <w:rsid w:val="005D7711"/>
    <w:rsid w:val="005E5A11"/>
    <w:rsid w:val="006A527D"/>
    <w:rsid w:val="006C1C5B"/>
    <w:rsid w:val="006E0FAC"/>
    <w:rsid w:val="006E6784"/>
    <w:rsid w:val="00705849"/>
    <w:rsid w:val="007133E8"/>
    <w:rsid w:val="00722710"/>
    <w:rsid w:val="00764C87"/>
    <w:rsid w:val="00771632"/>
    <w:rsid w:val="007C63FE"/>
    <w:rsid w:val="00832984"/>
    <w:rsid w:val="0084788E"/>
    <w:rsid w:val="008C3E58"/>
    <w:rsid w:val="008C4070"/>
    <w:rsid w:val="008D420C"/>
    <w:rsid w:val="008F2317"/>
    <w:rsid w:val="0091685B"/>
    <w:rsid w:val="00A0407D"/>
    <w:rsid w:val="00AC0DED"/>
    <w:rsid w:val="00AD2B79"/>
    <w:rsid w:val="00AF7CC4"/>
    <w:rsid w:val="00B15D07"/>
    <w:rsid w:val="00C2153E"/>
    <w:rsid w:val="00C30E11"/>
    <w:rsid w:val="00C50B94"/>
    <w:rsid w:val="00D3661B"/>
    <w:rsid w:val="00D366B0"/>
    <w:rsid w:val="00D535F3"/>
    <w:rsid w:val="00D96163"/>
    <w:rsid w:val="00DA4FF7"/>
    <w:rsid w:val="00DE137A"/>
    <w:rsid w:val="00F13E59"/>
    <w:rsid w:val="00F22B6B"/>
    <w:rsid w:val="00F37807"/>
    <w:rsid w:val="00FA70C6"/>
    <w:rsid w:val="00FD4ABF"/>
    <w:rsid w:val="00FD7BF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9443BF116E44F988C1318FAE9DB78E">
    <w:name w:val="309443BF116E44F988C1318FAE9DB78E"/>
    <w:rsid w:val="00403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FA49D3346B0DAB459837EBBFB682E9DE" ma:contentTypeVersion="11" ma:contentTypeDescription="Δημιουργία νέου εγγράφου" ma:contentTypeScope="" ma:versionID="133e887f60c3a5328563330d631cf54d">
  <xsd:schema xmlns:xsd="http://www.w3.org/2001/XMLSchema" xmlns:xs="http://www.w3.org/2001/XMLSchema" xmlns:p="http://schemas.microsoft.com/office/2006/metadata/properties" xmlns:ns3="20f7af65-fcb5-48bc-b879-266857af472c" targetNamespace="http://schemas.microsoft.com/office/2006/metadata/properties" ma:root="true" ma:fieldsID="f43e4b6f73bb562b840f728bec969bb3" ns3:_="">
    <xsd:import namespace="20f7af65-fcb5-48bc-b879-266857af47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7af65-fcb5-48bc-b879-266857af4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00883-A482-4029-9F09-7CFB68D38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7af65-fcb5-48bc-b879-266857af4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28D44-35AF-4934-8F12-2E49444B4F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5F1813-5B3A-4AC1-8D04-2A7F3BBD2C55}">
  <ds:schemaRefs>
    <ds:schemaRef ds:uri="http://schemas.microsoft.com/sharepoint/v3/contenttype/forms"/>
  </ds:schemaRefs>
</ds:datastoreItem>
</file>

<file path=customXml/itemProps4.xml><?xml version="1.0" encoding="utf-8"?>
<ds:datastoreItem xmlns:ds="http://schemas.openxmlformats.org/officeDocument/2006/customXml" ds:itemID="{3B7422C0-116F-4C90-9658-1512A340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5908</Words>
  <Characters>33676</Characters>
  <Application>Microsoft Office Word</Application>
  <DocSecurity>0</DocSecurity>
  <Lines>280</Lines>
  <Paragraphs>79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OPERATION BYLAWS</vt:lpstr>
      <vt:lpstr>OPERATION BYLAWS</vt:lpstr>
    </vt:vector>
  </TitlesOfParts>
  <Company/>
  <LinksUpToDate>false</LinksUpToDate>
  <CharactersWithSpaces>39505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BYLAWS</dc:title>
  <dc:subject>ΜΕΤΑΞΥ ΤΟΥ ΤΜΗΜΑΤΟΣ ΒΙΟΛΟΓΙΑΣ ΤΟΥ ΠΑΝΕΠΙΣΤΗΜΙΟΥ ΑΘΗΝΩΝ ΚΑΙ ΤΟΥ ΤΜΗΜΑΤΟΣ ΝΟΣΗΛΕΥΤΙΚΗΣ ΤΟΥ ΠΑΝΕΠΙΣΤΗΜΙΟΥ ΑΘΗΝΩΝ ΓΙΑ ΤΗΝ ΙΔΡΥΣΗ ΔΙΑΤΜΗΜΑΤΙΚΟΥ ΔΙΙΔΡΥΜΑΤΙΚΟΥ ΠΡΟΓΡΑΜΜΑΤΟΣ ΜΕΤΑΠΤΥΧΙΑΚΩΝ ΣΠΟΥΔΩΝ (ΔΠΜΣ) ΜΕ ΤΙΤΛΟ «ATHENS INTERNATIONAL SCHOOL FOR NEUROSCIENCES.».</dc:subject>
  <dc:creator>t.p</dc:creator>
  <cp:lastModifiedBy>Author</cp:lastModifiedBy>
  <cp:revision>12</cp:revision>
  <cp:lastPrinted>2025-05-27T09:25:00Z</cp:lastPrinted>
  <dcterms:created xsi:type="dcterms:W3CDTF">2026-01-29T17:27:00Z</dcterms:created>
  <dcterms:modified xsi:type="dcterms:W3CDTF">2026-05-26T11:52:00Z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0x010100FA49D3346B0DAB459837EBBFB682E9DE</vt:lpwstr>
  </property>
</Properties>
</file>